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08724" w14:textId="77777777" w:rsidR="00921736" w:rsidRDefault="00921736" w:rsidP="00EC5AEE">
      <w:pPr>
        <w:rPr>
          <w:rFonts w:ascii="Calibri" w:eastAsia="Calibri" w:hAnsi="Calibri" w:cs="Calibri"/>
          <w:szCs w:val="22"/>
        </w:rPr>
      </w:pPr>
    </w:p>
    <w:p w14:paraId="719818E7" w14:textId="77777777" w:rsidR="00921736" w:rsidRDefault="00921736" w:rsidP="00EC5AEE">
      <w:pPr>
        <w:rPr>
          <w:rFonts w:ascii="Calibri" w:eastAsia="Calibri" w:hAnsi="Calibri" w:cs="Calibri"/>
          <w:szCs w:val="22"/>
        </w:rPr>
      </w:pPr>
    </w:p>
    <w:p w14:paraId="6F05F43B" w14:textId="77777777" w:rsidR="00921736" w:rsidRDefault="00921736" w:rsidP="00EC5AEE">
      <w:pPr>
        <w:rPr>
          <w:rFonts w:ascii="Calibri" w:eastAsia="Calibri" w:hAnsi="Calibri" w:cs="Calibri"/>
          <w:szCs w:val="22"/>
        </w:rPr>
      </w:pPr>
    </w:p>
    <w:p w14:paraId="6E345B68" w14:textId="73005691" w:rsidR="00EC5AEE" w:rsidRPr="00225197" w:rsidRDefault="00EC5AEE" w:rsidP="00EC5AEE">
      <w:pPr>
        <w:rPr>
          <w:rFonts w:ascii="Calibri" w:hAnsi="Calibri" w:cs="Calibri"/>
        </w:rPr>
      </w:pPr>
      <w:r w:rsidRPr="00225197">
        <w:rPr>
          <w:rFonts w:ascii="Calibri" w:eastAsia="Calibri" w:hAnsi="Calibri" w:cs="Calibri"/>
          <w:szCs w:val="22"/>
        </w:rPr>
        <w:t>Dear parent/guardian,</w:t>
      </w:r>
    </w:p>
    <w:p w14:paraId="69A39F96" w14:textId="77777777" w:rsidR="00EC5AEE" w:rsidRPr="00225197" w:rsidRDefault="00EC5AEE" w:rsidP="00EC5AEE">
      <w:pPr>
        <w:rPr>
          <w:rFonts w:ascii="Calibri" w:hAnsi="Calibri" w:cs="Calibri"/>
        </w:rPr>
      </w:pPr>
    </w:p>
    <w:p w14:paraId="452E329B" w14:textId="09D3C541" w:rsidR="00EC5AEE" w:rsidRPr="00225197" w:rsidRDefault="00EC5AEE" w:rsidP="00EC5AEE">
      <w:pPr>
        <w:rPr>
          <w:rFonts w:ascii="Calibri" w:hAnsi="Calibri" w:cs="Calibri"/>
        </w:rPr>
      </w:pPr>
      <w:r w:rsidRPr="00F22B95">
        <w:rPr>
          <w:iCs/>
          <w:szCs w:val="22"/>
        </w:rPr>
        <w:t>Clayton South Primary School</w:t>
      </w:r>
      <w:r w:rsidRPr="00F22B95">
        <w:rPr>
          <w:szCs w:val="22"/>
        </w:rPr>
        <w:t xml:space="preserve"> </w:t>
      </w:r>
      <w:r w:rsidRPr="00225197">
        <w:rPr>
          <w:rFonts w:ascii="Calibri" w:eastAsia="Calibri" w:hAnsi="Calibri" w:cs="Calibri"/>
          <w:szCs w:val="22"/>
        </w:rPr>
        <w:t xml:space="preserve">is looking forward to another great year of teaching and learning and would like to advise you of </w:t>
      </w:r>
      <w:r w:rsidRPr="00B6678F">
        <w:rPr>
          <w:rFonts w:ascii="Calibri" w:eastAsia="Calibri" w:hAnsi="Calibri" w:cs="Calibri"/>
          <w:szCs w:val="22"/>
        </w:rPr>
        <w:t>Clayton South Primary School</w:t>
      </w:r>
      <w:r w:rsidRPr="009E6466">
        <w:rPr>
          <w:rFonts w:ascii="Calibri" w:eastAsia="Calibri" w:hAnsi="Calibri" w:cs="Calibri"/>
          <w:szCs w:val="22"/>
        </w:rPr>
        <w:t>’s voluntary</w:t>
      </w:r>
      <w:r w:rsidRPr="00225197">
        <w:rPr>
          <w:rFonts w:ascii="Calibri" w:eastAsia="Calibri" w:hAnsi="Calibri" w:cs="Calibri"/>
          <w:szCs w:val="22"/>
        </w:rPr>
        <w:t xml:space="preserve"> financial contributions for </w:t>
      </w:r>
      <w:r w:rsidR="00D26C31">
        <w:rPr>
          <w:rFonts w:ascii="Calibri" w:eastAsia="Calibri" w:hAnsi="Calibri" w:cs="Calibri"/>
          <w:szCs w:val="22"/>
        </w:rPr>
        <w:t>2026</w:t>
      </w:r>
      <w:r w:rsidR="00B6678F">
        <w:rPr>
          <w:rFonts w:ascii="Calibri" w:eastAsia="Calibri" w:hAnsi="Calibri" w:cs="Calibri"/>
          <w:szCs w:val="22"/>
        </w:rPr>
        <w:t>.</w:t>
      </w:r>
    </w:p>
    <w:p w14:paraId="18583A7B" w14:textId="77777777" w:rsidR="00EC5AEE" w:rsidRDefault="00EC5AEE" w:rsidP="00EC5AEE">
      <w:pPr>
        <w:rPr>
          <w:rFonts w:ascii="Calibri" w:eastAsia="Calibri" w:hAnsi="Calibri" w:cs="Calibri"/>
        </w:rPr>
      </w:pPr>
      <w:r w:rsidRPr="006C2807">
        <w:rPr>
          <w:rFonts w:ascii="Calibri" w:eastAsia="Calibri" w:hAnsi="Calibri" w:cs="Calibri"/>
        </w:rPr>
        <w:t>Schools provide students with free instruction to fulfil the standard Victorian curriculum and we want to assure you that all contributions are voluntary.</w:t>
      </w:r>
      <w:r>
        <w:rPr>
          <w:rFonts w:ascii="Calibri" w:eastAsia="Calibri" w:hAnsi="Calibri" w:cs="Calibri"/>
        </w:rPr>
        <w:t xml:space="preserve"> </w:t>
      </w:r>
      <w:r w:rsidRPr="006C2807">
        <w:rPr>
          <w:rFonts w:ascii="Calibri" w:eastAsia="Calibri" w:hAnsi="Calibri" w:cs="Calibri"/>
        </w:rPr>
        <w:t>Nevertheless, the ongoing support of our families ensures that our school can offer the best possible education and support for our students. We want to thank you for all you</w:t>
      </w:r>
      <w:r>
        <w:rPr>
          <w:rFonts w:ascii="Calibri" w:eastAsia="Calibri" w:hAnsi="Calibri" w:cs="Calibri"/>
        </w:rPr>
        <w:t>r</w:t>
      </w:r>
      <w:r w:rsidRPr="006C2807">
        <w:rPr>
          <w:rFonts w:ascii="Calibri" w:eastAsia="Calibri" w:hAnsi="Calibri" w:cs="Calibri"/>
        </w:rPr>
        <w:t xml:space="preserve"> support, whether that’s through fundraising or volunteering your time. This has made a huge difference to our school and the programs we can offer.</w:t>
      </w:r>
    </w:p>
    <w:p w14:paraId="0BC82FD1" w14:textId="1FD14A51" w:rsidR="00EC5AEE" w:rsidRDefault="00EC5AEE" w:rsidP="00EC5AEE">
      <w:pPr>
        <w:rPr>
          <w:rFonts w:ascii="Calibri" w:eastAsia="Calibri" w:hAnsi="Calibri" w:cs="Calibri"/>
          <w:i/>
          <w:iCs/>
          <w:color w:val="FF0000"/>
        </w:rPr>
      </w:pPr>
      <w:r w:rsidRPr="20E0EA74">
        <w:rPr>
          <w:rFonts w:ascii="Calibri" w:eastAsia="Calibri" w:hAnsi="Calibri" w:cs="Calibri"/>
        </w:rPr>
        <w:t xml:space="preserve">Within our school this support has allowed us to </w:t>
      </w:r>
      <w:r w:rsidR="00D66EF6">
        <w:rPr>
          <w:rFonts w:ascii="Calibri" w:eastAsia="Calibri" w:hAnsi="Calibri" w:cs="Calibri"/>
        </w:rPr>
        <w:t>purchase Google Chromebooks for all students, purchasing of STEM equipment, upgrading our ICT Lab, upgrading our library, purchasing of decodable books for the whole school, purchasing of phonics resources and applications.</w:t>
      </w:r>
    </w:p>
    <w:p w14:paraId="19DF2212" w14:textId="77777777" w:rsidR="00EC5AEE" w:rsidRDefault="00EC5AEE" w:rsidP="00EC5AEE">
      <w:pPr>
        <w:rPr>
          <w:rFonts w:ascii="Calibri" w:eastAsia="Calibri" w:hAnsi="Calibri" w:cs="Calibri"/>
          <w:szCs w:val="22"/>
        </w:rPr>
      </w:pPr>
      <w:r w:rsidRPr="00225197">
        <w:rPr>
          <w:rFonts w:ascii="Calibri" w:eastAsia="Calibri" w:hAnsi="Calibri" w:cs="Calibri"/>
          <w:szCs w:val="22"/>
        </w:rPr>
        <w:t>For further information on the Department’s Parent Payments Policy please see a one-page overview attached.</w:t>
      </w:r>
    </w:p>
    <w:p w14:paraId="395BD6EE" w14:textId="77777777" w:rsidR="00446EB8" w:rsidRDefault="00446EB8" w:rsidP="00EC5AEE">
      <w:pPr>
        <w:rPr>
          <w:rFonts w:ascii="Calibri" w:eastAsia="Calibri" w:hAnsi="Calibri" w:cs="Calibri"/>
          <w:szCs w:val="22"/>
        </w:rPr>
      </w:pPr>
    </w:p>
    <w:p w14:paraId="0085180D" w14:textId="3F70E486" w:rsidR="00EC5AEE" w:rsidRDefault="00EC5AEE" w:rsidP="00EC5AEE">
      <w:pPr>
        <w:spacing w:after="0"/>
        <w:rPr>
          <w:iCs/>
          <w:szCs w:val="22"/>
        </w:rPr>
      </w:pPr>
    </w:p>
    <w:p w14:paraId="68FBBE2C" w14:textId="1CBB817E" w:rsidR="00624108" w:rsidRDefault="00624108" w:rsidP="00EC5AEE">
      <w:pPr>
        <w:spacing w:after="0"/>
        <w:rPr>
          <w:iCs/>
          <w:szCs w:val="22"/>
        </w:rPr>
      </w:pPr>
    </w:p>
    <w:p w14:paraId="2BD0D4E1" w14:textId="05838D90" w:rsidR="00624108" w:rsidRDefault="00624108" w:rsidP="00EC5AEE">
      <w:pPr>
        <w:spacing w:after="0"/>
        <w:rPr>
          <w:iCs/>
          <w:szCs w:val="22"/>
        </w:rPr>
      </w:pPr>
    </w:p>
    <w:p w14:paraId="22DA8E47" w14:textId="77777777" w:rsidR="00624108" w:rsidRPr="00585477" w:rsidRDefault="00624108" w:rsidP="00EC5AEE">
      <w:pPr>
        <w:spacing w:after="0"/>
        <w:rPr>
          <w:iCs/>
          <w:szCs w:val="22"/>
        </w:rPr>
      </w:pPr>
    </w:p>
    <w:p w14:paraId="0CF8623F" w14:textId="77777777" w:rsidR="00EC5AEE" w:rsidRPr="00585477" w:rsidRDefault="00EC5AEE" w:rsidP="00EC5AEE">
      <w:pPr>
        <w:spacing w:after="0"/>
        <w:rPr>
          <w:iCs/>
          <w:szCs w:val="22"/>
        </w:rPr>
      </w:pPr>
      <w:r w:rsidRPr="00585477">
        <w:rPr>
          <w:iCs/>
          <w:szCs w:val="22"/>
        </w:rPr>
        <w:t>Yours sincerely,</w:t>
      </w:r>
    </w:p>
    <w:p w14:paraId="2FDDD538" w14:textId="77777777" w:rsidR="00EC5AEE" w:rsidRPr="00585477" w:rsidRDefault="00EC5AEE" w:rsidP="00EC5AEE">
      <w:pPr>
        <w:spacing w:after="0"/>
        <w:rPr>
          <w:iCs/>
          <w:szCs w:val="22"/>
        </w:rPr>
      </w:pPr>
    </w:p>
    <w:p w14:paraId="6C498B83" w14:textId="77777777" w:rsidR="00EC5AEE" w:rsidRDefault="00EC5AEE" w:rsidP="00EC5AEE">
      <w:pPr>
        <w:spacing w:after="0"/>
        <w:rPr>
          <w:iCs/>
          <w:szCs w:val="22"/>
        </w:rPr>
      </w:pPr>
    </w:p>
    <w:p w14:paraId="5C7A11B1" w14:textId="4F3B4F6E" w:rsidR="00EC5AEE" w:rsidRPr="00585477" w:rsidRDefault="00DC2302" w:rsidP="00EC5AEE">
      <w:pPr>
        <w:spacing w:after="0"/>
        <w:rPr>
          <w:iCs/>
          <w:szCs w:val="22"/>
        </w:rPr>
      </w:pPr>
      <w:r>
        <w:rPr>
          <w:noProof/>
        </w:rPr>
        <w:drawing>
          <wp:inline distT="0" distB="0" distL="0" distR="0" wp14:anchorId="31630CC6" wp14:editId="3FEDCB4A">
            <wp:extent cx="1590675" cy="495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239875"/>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90675" cy="495300"/>
                    </a:xfrm>
                    <a:prstGeom prst="rect">
                      <a:avLst/>
                    </a:prstGeom>
                    <a:noFill/>
                    <a:ln>
                      <a:noFill/>
                    </a:ln>
                  </pic:spPr>
                </pic:pic>
              </a:graphicData>
            </a:graphic>
          </wp:inline>
        </w:drawing>
      </w:r>
    </w:p>
    <w:p w14:paraId="5205A784" w14:textId="77777777" w:rsidR="00EC5AEE" w:rsidRPr="00585477" w:rsidRDefault="00EC5AEE" w:rsidP="00EC5AEE">
      <w:pPr>
        <w:spacing w:after="0"/>
        <w:rPr>
          <w:iCs/>
          <w:szCs w:val="22"/>
        </w:rPr>
      </w:pPr>
    </w:p>
    <w:p w14:paraId="16B141CC" w14:textId="77777777" w:rsidR="00624108" w:rsidRDefault="00624108" w:rsidP="00EC5AEE">
      <w:pPr>
        <w:tabs>
          <w:tab w:val="left" w:pos="3969"/>
          <w:tab w:val="left" w:pos="4536"/>
          <w:tab w:val="left" w:pos="8505"/>
        </w:tabs>
        <w:spacing w:after="0"/>
        <w:rPr>
          <w:i/>
          <w:iCs/>
          <w:szCs w:val="22"/>
          <w:u w:val="single"/>
        </w:rPr>
      </w:pPr>
    </w:p>
    <w:p w14:paraId="15E02809" w14:textId="44AD322C" w:rsidR="00624108" w:rsidRDefault="00067EC8" w:rsidP="00EC5AEE">
      <w:pPr>
        <w:tabs>
          <w:tab w:val="left" w:pos="3969"/>
          <w:tab w:val="left" w:pos="4536"/>
          <w:tab w:val="left" w:pos="8505"/>
        </w:tabs>
        <w:spacing w:after="0"/>
        <w:rPr>
          <w:i/>
          <w:iCs/>
          <w:szCs w:val="22"/>
          <w:u w:val="single"/>
        </w:rPr>
      </w:pPr>
      <w:r>
        <w:rPr>
          <w:i/>
          <w:iCs/>
          <w:szCs w:val="22"/>
          <w:u w:val="single"/>
        </w:rPr>
        <w:t>Craig Pauwels</w:t>
      </w:r>
    </w:p>
    <w:p w14:paraId="0534D39C" w14:textId="56A6B574" w:rsidR="00921736" w:rsidRDefault="00921736" w:rsidP="00EC5AEE">
      <w:pPr>
        <w:tabs>
          <w:tab w:val="left" w:pos="3969"/>
          <w:tab w:val="left" w:pos="4536"/>
          <w:tab w:val="left" w:pos="8505"/>
        </w:tabs>
        <w:spacing w:after="0"/>
        <w:rPr>
          <w:i/>
          <w:iCs/>
          <w:szCs w:val="22"/>
          <w:u w:val="single"/>
        </w:rPr>
      </w:pPr>
    </w:p>
    <w:p w14:paraId="548BFC4E" w14:textId="5BFBFCE9" w:rsidR="00921736" w:rsidRPr="00921736" w:rsidRDefault="00921736" w:rsidP="00EC5AEE">
      <w:pPr>
        <w:tabs>
          <w:tab w:val="left" w:pos="3969"/>
          <w:tab w:val="left" w:pos="4536"/>
          <w:tab w:val="left" w:pos="8505"/>
        </w:tabs>
        <w:spacing w:after="0"/>
        <w:rPr>
          <w:szCs w:val="22"/>
        </w:rPr>
      </w:pPr>
      <w:r w:rsidRPr="00921736">
        <w:rPr>
          <w:szCs w:val="22"/>
        </w:rPr>
        <w:t>Clayton South Primary</w:t>
      </w:r>
    </w:p>
    <w:p w14:paraId="6D2265C3" w14:textId="087435F0" w:rsidR="00921736" w:rsidRPr="00921736" w:rsidRDefault="00921736" w:rsidP="00EC5AEE">
      <w:pPr>
        <w:tabs>
          <w:tab w:val="left" w:pos="3969"/>
          <w:tab w:val="left" w:pos="4536"/>
          <w:tab w:val="left" w:pos="8505"/>
        </w:tabs>
        <w:spacing w:after="0"/>
        <w:rPr>
          <w:szCs w:val="22"/>
        </w:rPr>
      </w:pPr>
      <w:r w:rsidRPr="00921736">
        <w:rPr>
          <w:szCs w:val="22"/>
        </w:rPr>
        <w:t xml:space="preserve">School Principal </w:t>
      </w:r>
    </w:p>
    <w:p w14:paraId="0756D7C7" w14:textId="77777777" w:rsidR="00624108" w:rsidRDefault="00624108" w:rsidP="00EC5AEE">
      <w:pPr>
        <w:tabs>
          <w:tab w:val="left" w:pos="3969"/>
          <w:tab w:val="left" w:pos="4536"/>
          <w:tab w:val="left" w:pos="8505"/>
        </w:tabs>
        <w:spacing w:after="0"/>
        <w:rPr>
          <w:i/>
          <w:iCs/>
          <w:szCs w:val="22"/>
          <w:u w:val="single"/>
        </w:rPr>
      </w:pPr>
    </w:p>
    <w:p w14:paraId="13ABC713" w14:textId="77777777" w:rsidR="00624108" w:rsidRDefault="00624108" w:rsidP="00EC5AEE">
      <w:pPr>
        <w:tabs>
          <w:tab w:val="left" w:pos="3969"/>
          <w:tab w:val="left" w:pos="4536"/>
          <w:tab w:val="left" w:pos="8505"/>
        </w:tabs>
        <w:spacing w:after="0"/>
        <w:rPr>
          <w:i/>
          <w:iCs/>
          <w:szCs w:val="22"/>
          <w:u w:val="single"/>
        </w:rPr>
      </w:pPr>
    </w:p>
    <w:p w14:paraId="7E8C70CA" w14:textId="77777777" w:rsidR="00624108" w:rsidRDefault="00624108" w:rsidP="00EC5AEE">
      <w:pPr>
        <w:tabs>
          <w:tab w:val="left" w:pos="3969"/>
          <w:tab w:val="left" w:pos="4536"/>
          <w:tab w:val="left" w:pos="8505"/>
        </w:tabs>
        <w:spacing w:after="0"/>
        <w:rPr>
          <w:i/>
          <w:iCs/>
          <w:szCs w:val="22"/>
          <w:u w:val="single"/>
        </w:rPr>
      </w:pPr>
    </w:p>
    <w:p w14:paraId="37FF5E6B" w14:textId="77777777" w:rsidR="00CC29E9" w:rsidRDefault="00CC29E9" w:rsidP="00EC5AEE">
      <w:pPr>
        <w:tabs>
          <w:tab w:val="left" w:pos="3969"/>
          <w:tab w:val="left" w:pos="4536"/>
          <w:tab w:val="left" w:pos="8505"/>
        </w:tabs>
        <w:spacing w:after="0"/>
        <w:rPr>
          <w:i/>
          <w:iCs/>
          <w:szCs w:val="22"/>
          <w:u w:val="single"/>
        </w:rPr>
      </w:pPr>
    </w:p>
    <w:p w14:paraId="27ECC8D1" w14:textId="77777777" w:rsidR="00CC29E9" w:rsidRDefault="00CC29E9" w:rsidP="00EC5AEE">
      <w:pPr>
        <w:tabs>
          <w:tab w:val="left" w:pos="3969"/>
          <w:tab w:val="left" w:pos="4536"/>
          <w:tab w:val="left" w:pos="8505"/>
        </w:tabs>
        <w:spacing w:after="0"/>
        <w:rPr>
          <w:i/>
          <w:iCs/>
          <w:szCs w:val="22"/>
          <w:u w:val="single"/>
        </w:rPr>
      </w:pPr>
    </w:p>
    <w:p w14:paraId="1C704889" w14:textId="77777777" w:rsidR="00CC29E9" w:rsidRDefault="00CC29E9" w:rsidP="00EC5AEE">
      <w:pPr>
        <w:tabs>
          <w:tab w:val="left" w:pos="3969"/>
          <w:tab w:val="left" w:pos="4536"/>
          <w:tab w:val="left" w:pos="8505"/>
        </w:tabs>
        <w:spacing w:after="0"/>
        <w:rPr>
          <w:i/>
          <w:iCs/>
          <w:szCs w:val="22"/>
          <w:u w:val="single"/>
        </w:rPr>
      </w:pPr>
    </w:p>
    <w:p w14:paraId="01F622B1" w14:textId="77777777" w:rsidR="00624108" w:rsidRDefault="00624108" w:rsidP="00EC5AEE">
      <w:pPr>
        <w:tabs>
          <w:tab w:val="left" w:pos="3969"/>
          <w:tab w:val="left" w:pos="4536"/>
          <w:tab w:val="left" w:pos="8505"/>
        </w:tabs>
        <w:spacing w:after="0"/>
        <w:rPr>
          <w:i/>
          <w:iCs/>
          <w:szCs w:val="22"/>
          <w:u w:val="single"/>
        </w:rPr>
      </w:pPr>
    </w:p>
    <w:p w14:paraId="542764AD" w14:textId="2A6F584F" w:rsidR="00EC5AEE" w:rsidRPr="00F22B95" w:rsidRDefault="00927BC8" w:rsidP="00EC5AEE">
      <w:pPr>
        <w:pStyle w:val="Heading2"/>
        <w:rPr>
          <w:color w:val="0070C0"/>
          <w:sz w:val="28"/>
        </w:rPr>
      </w:pPr>
      <w:r>
        <w:rPr>
          <w:color w:val="0070C0"/>
          <w:sz w:val="28"/>
        </w:rPr>
        <w:t>Contribution</w:t>
      </w:r>
      <w:r w:rsidR="00EC5AEE" w:rsidRPr="00F22B95">
        <w:rPr>
          <w:color w:val="0070C0"/>
          <w:sz w:val="28"/>
        </w:rPr>
        <w:t xml:space="preserve"> schedule – Year P-6</w:t>
      </w:r>
    </w:p>
    <w:p w14:paraId="064E26FB" w14:textId="528E7433" w:rsidR="00EC5AEE" w:rsidRPr="00F22B95" w:rsidRDefault="00EC5AEE" w:rsidP="00EC5AEE">
      <w:pPr>
        <w:spacing w:after="0"/>
        <w:rPr>
          <w:iCs/>
          <w:szCs w:val="22"/>
        </w:rPr>
      </w:pPr>
      <w:r w:rsidRPr="00F22B95">
        <w:rPr>
          <w:iCs/>
          <w:szCs w:val="22"/>
        </w:rPr>
        <w:t xml:space="preserve">Clayton South Primary School </w:t>
      </w:r>
      <w:r w:rsidRPr="00F22B95">
        <w:rPr>
          <w:szCs w:val="22"/>
        </w:rPr>
        <w:t xml:space="preserve">continues to welcome your voluntary contributions for </w:t>
      </w:r>
      <w:r w:rsidR="00D26C31">
        <w:rPr>
          <w:iCs/>
          <w:szCs w:val="22"/>
        </w:rPr>
        <w:t>2026</w:t>
      </w:r>
      <w:r w:rsidRPr="00F22B95">
        <w:rPr>
          <w:iCs/>
          <w:szCs w:val="22"/>
        </w:rPr>
        <w:t>.</w:t>
      </w:r>
    </w:p>
    <w:p w14:paraId="7907C615" w14:textId="77777777" w:rsidR="00624108" w:rsidRPr="00585477" w:rsidRDefault="00624108" w:rsidP="00EC5AEE">
      <w:pPr>
        <w:spacing w:after="0"/>
        <w:rPr>
          <w:iCs/>
          <w:szCs w:val="22"/>
        </w:rPr>
      </w:pPr>
    </w:p>
    <w:tbl>
      <w:tblPr>
        <w:tblStyle w:val="TableGrid"/>
        <w:tblW w:w="95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7"/>
        <w:gridCol w:w="1010"/>
      </w:tblGrid>
      <w:tr w:rsidR="00AA1396" w:rsidRPr="00F15EF2" w14:paraId="37F3DDA4" w14:textId="5CF119C8" w:rsidTr="008E213A">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507" w:type="dxa"/>
          </w:tcPr>
          <w:p w14:paraId="1BECC40B" w14:textId="04BB0D77" w:rsidR="00AA1396" w:rsidRPr="00D66EF6" w:rsidRDefault="00AA1396" w:rsidP="008E213A">
            <w:pPr>
              <w:spacing w:after="0"/>
              <w:rPr>
                <w:rFonts w:ascii="Calibri" w:eastAsia="Calibri" w:hAnsi="Calibri" w:cs="Calibri"/>
                <w:bCs/>
                <w:sz w:val="24"/>
                <w:szCs w:val="22"/>
              </w:rPr>
            </w:pPr>
            <w:r w:rsidRPr="00D66EF6">
              <w:rPr>
                <w:rFonts w:ascii="Calibri" w:eastAsia="Calibri" w:hAnsi="Calibri" w:cs="Calibri"/>
                <w:b/>
                <w:sz w:val="24"/>
                <w:szCs w:val="22"/>
              </w:rPr>
              <w:t>Clayton South Primary Curriculum Contributions</w:t>
            </w:r>
            <w:r w:rsidRPr="00881496">
              <w:rPr>
                <w:rFonts w:ascii="Calibri" w:eastAsia="Calibri" w:hAnsi="Calibri" w:cs="Calibri"/>
                <w:b/>
                <w:sz w:val="24"/>
                <w:szCs w:val="22"/>
              </w:rPr>
              <w:t xml:space="preserve"> </w:t>
            </w:r>
            <w:r w:rsidR="00D26C31">
              <w:rPr>
                <w:rFonts w:ascii="Calibri" w:eastAsia="Calibri" w:hAnsi="Calibri" w:cs="Calibri"/>
                <w:b/>
                <w:sz w:val="24"/>
                <w:szCs w:val="22"/>
              </w:rPr>
              <w:t>2026</w:t>
            </w:r>
          </w:p>
          <w:p w14:paraId="208C9CCE" w14:textId="1089373D" w:rsidR="00AA1396" w:rsidRPr="00D66EF6" w:rsidRDefault="00AA1396" w:rsidP="005C4508">
            <w:pPr>
              <w:spacing w:after="0"/>
              <w:rPr>
                <w:b/>
                <w:sz w:val="24"/>
                <w:szCs w:val="22"/>
              </w:rPr>
            </w:pPr>
            <w:r w:rsidRPr="00D66EF6">
              <w:rPr>
                <w:rFonts w:ascii="Calibri" w:eastAsia="Calibri" w:hAnsi="Calibri" w:cs="Calibri"/>
                <w:b/>
                <w:bCs/>
                <w:sz w:val="24"/>
                <w:szCs w:val="22"/>
              </w:rPr>
              <w:t>Items and activities that students use, or participate in, to access the curriculum</w:t>
            </w:r>
          </w:p>
        </w:tc>
        <w:tc>
          <w:tcPr>
            <w:tcW w:w="1010" w:type="dxa"/>
          </w:tcPr>
          <w:p w14:paraId="4D685E3B" w14:textId="77777777" w:rsidR="00AA1396" w:rsidRPr="00D66EF6" w:rsidRDefault="00AA1396" w:rsidP="005C4508">
            <w:pPr>
              <w:spacing w:after="0"/>
              <w:jc w:val="center"/>
              <w:cnfStyle w:val="100000000000" w:firstRow="1" w:lastRow="0" w:firstColumn="0" w:lastColumn="0" w:oddVBand="0" w:evenVBand="0" w:oddHBand="0" w:evenHBand="0" w:firstRowFirstColumn="0" w:firstRowLastColumn="0" w:lastRowFirstColumn="0" w:lastRowLastColumn="0"/>
              <w:rPr>
                <w:sz w:val="24"/>
                <w:szCs w:val="22"/>
              </w:rPr>
            </w:pPr>
            <w:r w:rsidRPr="00D66EF6">
              <w:rPr>
                <w:sz w:val="24"/>
                <w:szCs w:val="22"/>
              </w:rPr>
              <w:t>Amount</w:t>
            </w:r>
          </w:p>
        </w:tc>
      </w:tr>
      <w:tr w:rsidR="00AA1396" w:rsidRPr="00F15EF2" w14:paraId="3ECDBB36" w14:textId="75A438E8" w:rsidTr="008E213A">
        <w:trPr>
          <w:trHeight w:val="546"/>
          <w:jc w:val="center"/>
        </w:trPr>
        <w:tc>
          <w:tcPr>
            <w:cnfStyle w:val="001000000000" w:firstRow="0" w:lastRow="0" w:firstColumn="1" w:lastColumn="0" w:oddVBand="0" w:evenVBand="0" w:oddHBand="0" w:evenHBand="0" w:firstRowFirstColumn="0" w:firstRowLastColumn="0" w:lastRowFirstColumn="0" w:lastRowLastColumn="0"/>
            <w:tcW w:w="8507" w:type="dxa"/>
          </w:tcPr>
          <w:p w14:paraId="218ABF1C" w14:textId="03DDB7AB" w:rsidR="00AA1396" w:rsidRPr="00A843F7" w:rsidRDefault="00AA1396" w:rsidP="005C4508">
            <w:pPr>
              <w:spacing w:after="0"/>
              <w:rPr>
                <w:sz w:val="24"/>
              </w:rPr>
            </w:pPr>
            <w:r w:rsidRPr="00A843F7">
              <w:rPr>
                <w:sz w:val="24"/>
              </w:rPr>
              <w:t>Stationery Pack PREP</w:t>
            </w:r>
          </w:p>
          <w:p w14:paraId="4BF8A651" w14:textId="77777777" w:rsidR="00AA1396" w:rsidRPr="00A843F7" w:rsidRDefault="00AA1396" w:rsidP="005C4508">
            <w:pPr>
              <w:spacing w:after="0"/>
              <w:rPr>
                <w:sz w:val="24"/>
              </w:rPr>
            </w:pPr>
            <w:r w:rsidRPr="00A843F7">
              <w:rPr>
                <w:sz w:val="24"/>
              </w:rPr>
              <w:t>Stationery Pack Grade 1 &amp; 2</w:t>
            </w:r>
          </w:p>
          <w:p w14:paraId="3DD49C48" w14:textId="23045D09" w:rsidR="00AA1396" w:rsidRPr="00A843F7" w:rsidRDefault="00AA1396" w:rsidP="005C4508">
            <w:pPr>
              <w:spacing w:after="0"/>
              <w:rPr>
                <w:sz w:val="24"/>
              </w:rPr>
            </w:pPr>
            <w:r w:rsidRPr="00A843F7">
              <w:rPr>
                <w:sz w:val="24"/>
              </w:rPr>
              <w:t>Stationery Pack Grade 3 &amp; 4</w:t>
            </w:r>
          </w:p>
          <w:p w14:paraId="62D2698A" w14:textId="47E3CD3C" w:rsidR="00AA1396" w:rsidRPr="00A843F7" w:rsidRDefault="00AA1396" w:rsidP="005C4508">
            <w:pPr>
              <w:spacing w:after="0"/>
              <w:rPr>
                <w:sz w:val="24"/>
              </w:rPr>
            </w:pPr>
            <w:r w:rsidRPr="00A843F7">
              <w:rPr>
                <w:sz w:val="24"/>
              </w:rPr>
              <w:t>Stationery Pack Grade 5 &amp; 6</w:t>
            </w:r>
          </w:p>
        </w:tc>
        <w:tc>
          <w:tcPr>
            <w:tcW w:w="1010" w:type="dxa"/>
          </w:tcPr>
          <w:p w14:paraId="3D27C134" w14:textId="52C35470" w:rsidR="00AA1396" w:rsidRPr="00A843F7" w:rsidRDefault="00AA1396" w:rsidP="005C4508">
            <w:pPr>
              <w:spacing w:after="0"/>
              <w:jc w:val="center"/>
              <w:cnfStyle w:val="000000000000" w:firstRow="0" w:lastRow="0" w:firstColumn="0" w:lastColumn="0" w:oddVBand="0" w:evenVBand="0" w:oddHBand="0" w:evenHBand="0" w:firstRowFirstColumn="0" w:firstRowLastColumn="0" w:lastRowFirstColumn="0" w:lastRowLastColumn="0"/>
              <w:rPr>
                <w:sz w:val="24"/>
              </w:rPr>
            </w:pPr>
            <w:r w:rsidRPr="00A843F7">
              <w:rPr>
                <w:sz w:val="24"/>
              </w:rPr>
              <w:t>$</w:t>
            </w:r>
            <w:r w:rsidR="00B65AB9">
              <w:rPr>
                <w:sz w:val="24"/>
              </w:rPr>
              <w:t>108.00</w:t>
            </w:r>
          </w:p>
          <w:p w14:paraId="392BBB36" w14:textId="0F1BBC13" w:rsidR="00AA1396" w:rsidRPr="00A843F7" w:rsidRDefault="00AA1396" w:rsidP="005C4508">
            <w:pPr>
              <w:spacing w:after="0"/>
              <w:jc w:val="center"/>
              <w:cnfStyle w:val="000000000000" w:firstRow="0" w:lastRow="0" w:firstColumn="0" w:lastColumn="0" w:oddVBand="0" w:evenVBand="0" w:oddHBand="0" w:evenHBand="0" w:firstRowFirstColumn="0" w:firstRowLastColumn="0" w:lastRowFirstColumn="0" w:lastRowLastColumn="0"/>
              <w:rPr>
                <w:sz w:val="24"/>
              </w:rPr>
            </w:pPr>
            <w:r w:rsidRPr="00A843F7">
              <w:rPr>
                <w:sz w:val="24"/>
              </w:rPr>
              <w:t>$132.00</w:t>
            </w:r>
          </w:p>
          <w:p w14:paraId="63FFAF11" w14:textId="1AE04C5E" w:rsidR="00AA1396" w:rsidRPr="00A843F7" w:rsidRDefault="00AA1396" w:rsidP="005C4508">
            <w:pPr>
              <w:spacing w:after="0"/>
              <w:jc w:val="center"/>
              <w:cnfStyle w:val="000000000000" w:firstRow="0" w:lastRow="0" w:firstColumn="0" w:lastColumn="0" w:oddVBand="0" w:evenVBand="0" w:oddHBand="0" w:evenHBand="0" w:firstRowFirstColumn="0" w:firstRowLastColumn="0" w:lastRowFirstColumn="0" w:lastRowLastColumn="0"/>
              <w:rPr>
                <w:sz w:val="24"/>
              </w:rPr>
            </w:pPr>
            <w:r w:rsidRPr="00A843F7">
              <w:rPr>
                <w:sz w:val="24"/>
              </w:rPr>
              <w:t>$</w:t>
            </w:r>
            <w:r w:rsidR="00303341" w:rsidRPr="00A843F7">
              <w:rPr>
                <w:sz w:val="24"/>
              </w:rPr>
              <w:t>1</w:t>
            </w:r>
            <w:r w:rsidR="00B65AB9">
              <w:rPr>
                <w:sz w:val="24"/>
              </w:rPr>
              <w:t>6</w:t>
            </w:r>
            <w:r w:rsidR="00723959">
              <w:rPr>
                <w:sz w:val="24"/>
              </w:rPr>
              <w:t>2</w:t>
            </w:r>
            <w:r w:rsidRPr="00A843F7">
              <w:rPr>
                <w:sz w:val="24"/>
              </w:rPr>
              <w:t>.00</w:t>
            </w:r>
          </w:p>
          <w:p w14:paraId="5DB9DFDB" w14:textId="7E13A58F" w:rsidR="00AA1396" w:rsidRPr="00A843F7" w:rsidRDefault="00AA1396" w:rsidP="005C4508">
            <w:pPr>
              <w:spacing w:after="0"/>
              <w:jc w:val="center"/>
              <w:cnfStyle w:val="000000000000" w:firstRow="0" w:lastRow="0" w:firstColumn="0" w:lastColumn="0" w:oddVBand="0" w:evenVBand="0" w:oddHBand="0" w:evenHBand="0" w:firstRowFirstColumn="0" w:firstRowLastColumn="0" w:lastRowFirstColumn="0" w:lastRowLastColumn="0"/>
              <w:rPr>
                <w:sz w:val="24"/>
              </w:rPr>
            </w:pPr>
            <w:r w:rsidRPr="00A843F7">
              <w:rPr>
                <w:sz w:val="24"/>
              </w:rPr>
              <w:t>$</w:t>
            </w:r>
            <w:r w:rsidR="00B65AB9">
              <w:rPr>
                <w:sz w:val="24"/>
              </w:rPr>
              <w:t>167</w:t>
            </w:r>
            <w:r w:rsidRPr="00A843F7">
              <w:rPr>
                <w:sz w:val="24"/>
              </w:rPr>
              <w:t>.00</w:t>
            </w:r>
          </w:p>
        </w:tc>
      </w:tr>
      <w:tr w:rsidR="00AA1396" w:rsidRPr="00F15EF2" w14:paraId="3B5F6A80" w14:textId="43BA1199" w:rsidTr="008E213A">
        <w:trPr>
          <w:trHeight w:val="769"/>
          <w:jc w:val="center"/>
        </w:trPr>
        <w:tc>
          <w:tcPr>
            <w:cnfStyle w:val="001000000000" w:firstRow="0" w:lastRow="0" w:firstColumn="1" w:lastColumn="0" w:oddVBand="0" w:evenVBand="0" w:oddHBand="0" w:evenHBand="0" w:firstRowFirstColumn="0" w:firstRowLastColumn="0" w:lastRowFirstColumn="0" w:lastRowLastColumn="0"/>
            <w:tcW w:w="8507" w:type="dxa"/>
          </w:tcPr>
          <w:p w14:paraId="392E1C27" w14:textId="77777777" w:rsidR="008342F0" w:rsidRDefault="008342F0" w:rsidP="00A843F7">
            <w:pPr>
              <w:spacing w:after="0"/>
              <w:rPr>
                <w:sz w:val="24"/>
              </w:rPr>
            </w:pPr>
          </w:p>
          <w:p w14:paraId="2D53BE91" w14:textId="3C2A2DDC" w:rsidR="00A843F7" w:rsidRDefault="00AA1396" w:rsidP="00A843F7">
            <w:pPr>
              <w:spacing w:after="0"/>
              <w:rPr>
                <w:i/>
                <w:iCs/>
                <w:color w:val="2E74B5" w:themeColor="accent5" w:themeShade="BF"/>
                <w:sz w:val="24"/>
              </w:rPr>
            </w:pPr>
            <w:r w:rsidRPr="00A843F7">
              <w:rPr>
                <w:color w:val="auto"/>
                <w:sz w:val="24"/>
              </w:rPr>
              <w:t>Consumabl</w:t>
            </w:r>
            <w:r w:rsidRPr="00A843F7">
              <w:rPr>
                <w:i/>
                <w:iCs/>
                <w:color w:val="auto"/>
                <w:sz w:val="24"/>
              </w:rPr>
              <w:t>es</w:t>
            </w:r>
            <w:r w:rsidRPr="00A843F7">
              <w:rPr>
                <w:i/>
                <w:iCs/>
                <w:color w:val="2E74B5" w:themeColor="accent5" w:themeShade="BF"/>
                <w:sz w:val="24"/>
              </w:rPr>
              <w:t xml:space="preserve"> </w:t>
            </w:r>
          </w:p>
          <w:p w14:paraId="35956098" w14:textId="36C7E2C7" w:rsidR="00AA1396" w:rsidRPr="00A843F7" w:rsidRDefault="00AA1396" w:rsidP="00A843F7">
            <w:pPr>
              <w:spacing w:after="0"/>
              <w:rPr>
                <w:i/>
                <w:iCs/>
                <w:color w:val="2E74B5" w:themeColor="accent5" w:themeShade="BF"/>
                <w:sz w:val="28"/>
                <w:szCs w:val="28"/>
              </w:rPr>
            </w:pPr>
            <w:r w:rsidRPr="00A843F7">
              <w:rPr>
                <w:i/>
                <w:iCs/>
                <w:color w:val="2E74B5" w:themeColor="accent5" w:themeShade="BF"/>
                <w:sz w:val="22"/>
                <w:szCs w:val="22"/>
              </w:rPr>
              <w:t>(Spanish, Art, Science, Inquiry, Sustainability &amp; Environment, PE, English, Maths, Class Consumables)</w:t>
            </w:r>
          </w:p>
        </w:tc>
        <w:tc>
          <w:tcPr>
            <w:tcW w:w="1010" w:type="dxa"/>
          </w:tcPr>
          <w:p w14:paraId="07806E4E" w14:textId="77777777" w:rsidR="008342F0" w:rsidRDefault="008342F0" w:rsidP="005C4508">
            <w:pPr>
              <w:spacing w:after="0"/>
              <w:jc w:val="center"/>
              <w:cnfStyle w:val="000000000000" w:firstRow="0" w:lastRow="0" w:firstColumn="0" w:lastColumn="0" w:oddVBand="0" w:evenVBand="0" w:oddHBand="0" w:evenHBand="0" w:firstRowFirstColumn="0" w:firstRowLastColumn="0" w:lastRowFirstColumn="0" w:lastRowLastColumn="0"/>
              <w:rPr>
                <w:sz w:val="24"/>
              </w:rPr>
            </w:pPr>
          </w:p>
          <w:p w14:paraId="3EA78328" w14:textId="2225C8C7" w:rsidR="00AA1396" w:rsidRPr="00A843F7" w:rsidRDefault="00AA1396" w:rsidP="005C4508">
            <w:pPr>
              <w:spacing w:after="0"/>
              <w:jc w:val="center"/>
              <w:cnfStyle w:val="000000000000" w:firstRow="0" w:lastRow="0" w:firstColumn="0" w:lastColumn="0" w:oddVBand="0" w:evenVBand="0" w:oddHBand="0" w:evenHBand="0" w:firstRowFirstColumn="0" w:firstRowLastColumn="0" w:lastRowFirstColumn="0" w:lastRowLastColumn="0"/>
              <w:rPr>
                <w:sz w:val="24"/>
              </w:rPr>
            </w:pPr>
            <w:r w:rsidRPr="00A843F7">
              <w:rPr>
                <w:sz w:val="24"/>
              </w:rPr>
              <w:t>$</w:t>
            </w:r>
            <w:r w:rsidR="00B65AB9">
              <w:rPr>
                <w:sz w:val="24"/>
              </w:rPr>
              <w:t>105</w:t>
            </w:r>
            <w:r w:rsidRPr="00A843F7">
              <w:rPr>
                <w:sz w:val="24"/>
              </w:rPr>
              <w:t>.00</w:t>
            </w:r>
          </w:p>
        </w:tc>
      </w:tr>
      <w:tr w:rsidR="00AA1396" w:rsidRPr="00F15EF2" w14:paraId="3DCABC12" w14:textId="77777777" w:rsidTr="008E213A">
        <w:trPr>
          <w:trHeight w:val="451"/>
          <w:jc w:val="center"/>
        </w:trPr>
        <w:tc>
          <w:tcPr>
            <w:cnfStyle w:val="001000000000" w:firstRow="0" w:lastRow="0" w:firstColumn="1" w:lastColumn="0" w:oddVBand="0" w:evenVBand="0" w:oddHBand="0" w:evenHBand="0" w:firstRowFirstColumn="0" w:firstRowLastColumn="0" w:lastRowFirstColumn="0" w:lastRowLastColumn="0"/>
            <w:tcW w:w="8507" w:type="dxa"/>
          </w:tcPr>
          <w:p w14:paraId="4C26E7EC" w14:textId="7DEBA52F" w:rsidR="00AA1396" w:rsidRPr="00A843F7" w:rsidRDefault="00D26C31" w:rsidP="005731C5">
            <w:pPr>
              <w:spacing w:after="0"/>
              <w:jc w:val="center"/>
              <w:rPr>
                <w:sz w:val="24"/>
              </w:rPr>
            </w:pPr>
            <w:r>
              <w:rPr>
                <w:sz w:val="24"/>
              </w:rPr>
              <w:t>2026</w:t>
            </w:r>
            <w:r w:rsidR="00B65AB9">
              <w:rPr>
                <w:sz w:val="24"/>
              </w:rPr>
              <w:t xml:space="preserve"> </w:t>
            </w:r>
            <w:r w:rsidR="00AA1396" w:rsidRPr="00A843F7">
              <w:rPr>
                <w:sz w:val="24"/>
              </w:rPr>
              <w:t xml:space="preserve">Total Contribution per year level </w:t>
            </w:r>
          </w:p>
        </w:tc>
        <w:tc>
          <w:tcPr>
            <w:tcW w:w="1010" w:type="dxa"/>
          </w:tcPr>
          <w:p w14:paraId="0B9C1F82" w14:textId="77777777" w:rsidR="00AA1396" w:rsidRPr="00A843F7" w:rsidRDefault="00AA1396" w:rsidP="005C4508">
            <w:pPr>
              <w:spacing w:after="0"/>
              <w:jc w:val="center"/>
              <w:cnfStyle w:val="000000000000" w:firstRow="0" w:lastRow="0" w:firstColumn="0" w:lastColumn="0" w:oddVBand="0" w:evenVBand="0" w:oddHBand="0" w:evenHBand="0" w:firstRowFirstColumn="0" w:firstRowLastColumn="0" w:lastRowFirstColumn="0" w:lastRowLastColumn="0"/>
              <w:rPr>
                <w:sz w:val="24"/>
              </w:rPr>
            </w:pPr>
          </w:p>
        </w:tc>
      </w:tr>
      <w:tr w:rsidR="00AA1396" w:rsidRPr="00EC5AEE" w14:paraId="753A7A29" w14:textId="02F131E6" w:rsidTr="008E213A">
        <w:trPr>
          <w:trHeight w:val="240"/>
          <w:jc w:val="center"/>
        </w:trPr>
        <w:tc>
          <w:tcPr>
            <w:cnfStyle w:val="001000000000" w:firstRow="0" w:lastRow="0" w:firstColumn="1" w:lastColumn="0" w:oddVBand="0" w:evenVBand="0" w:oddHBand="0" w:evenHBand="0" w:firstRowFirstColumn="0" w:firstRowLastColumn="0" w:lastRowFirstColumn="0" w:lastRowLastColumn="0"/>
            <w:tcW w:w="8507" w:type="dxa"/>
          </w:tcPr>
          <w:p w14:paraId="7BB8F4C2" w14:textId="5C3BC886" w:rsidR="00AA1396" w:rsidRPr="00A843F7" w:rsidRDefault="00AA1396" w:rsidP="00DC3568">
            <w:pPr>
              <w:spacing w:after="0"/>
              <w:rPr>
                <w:b/>
                <w:bCs/>
                <w:color w:val="2E74B5" w:themeColor="accent5" w:themeShade="BF"/>
                <w:sz w:val="24"/>
              </w:rPr>
            </w:pPr>
            <w:r w:rsidRPr="00A843F7">
              <w:rPr>
                <w:b/>
                <w:bCs/>
                <w:color w:val="2E74B5" w:themeColor="accent5" w:themeShade="BF"/>
                <w:sz w:val="24"/>
              </w:rPr>
              <w:t xml:space="preserve">Prep Curriculum Contributions </w:t>
            </w:r>
            <w:r w:rsidR="00D26C31">
              <w:rPr>
                <w:b/>
                <w:bCs/>
                <w:color w:val="2E74B5" w:themeColor="accent5" w:themeShade="BF"/>
                <w:sz w:val="24"/>
              </w:rPr>
              <w:t>2026</w:t>
            </w:r>
            <w:r w:rsidRPr="00A843F7">
              <w:rPr>
                <w:b/>
                <w:bCs/>
                <w:color w:val="2E74B5" w:themeColor="accent5" w:themeShade="BF"/>
                <w:sz w:val="24"/>
              </w:rPr>
              <w:t xml:space="preserve"> Total</w:t>
            </w:r>
          </w:p>
        </w:tc>
        <w:tc>
          <w:tcPr>
            <w:tcW w:w="1010" w:type="dxa"/>
          </w:tcPr>
          <w:p w14:paraId="0192BBC7" w14:textId="3F8F5CB9" w:rsidR="00AA1396" w:rsidRPr="00A843F7" w:rsidRDefault="00AA1396" w:rsidP="00DC3568">
            <w:pPr>
              <w:spacing w:after="0"/>
              <w:jc w:val="center"/>
              <w:cnfStyle w:val="000000000000" w:firstRow="0" w:lastRow="0" w:firstColumn="0" w:lastColumn="0" w:oddVBand="0" w:evenVBand="0" w:oddHBand="0" w:evenHBand="0" w:firstRowFirstColumn="0" w:firstRowLastColumn="0" w:lastRowFirstColumn="0" w:lastRowLastColumn="0"/>
              <w:rPr>
                <w:b/>
                <w:bCs/>
                <w:color w:val="2E74B5" w:themeColor="accent5" w:themeShade="BF"/>
                <w:sz w:val="24"/>
              </w:rPr>
            </w:pPr>
            <w:r w:rsidRPr="00A843F7">
              <w:rPr>
                <w:b/>
                <w:bCs/>
                <w:color w:val="2E74B5" w:themeColor="accent5" w:themeShade="BF"/>
                <w:sz w:val="24"/>
              </w:rPr>
              <w:t>$2</w:t>
            </w:r>
            <w:r w:rsidR="00B65AB9">
              <w:rPr>
                <w:b/>
                <w:bCs/>
                <w:color w:val="2E74B5" w:themeColor="accent5" w:themeShade="BF"/>
                <w:sz w:val="24"/>
              </w:rPr>
              <w:t>13</w:t>
            </w:r>
            <w:r w:rsidRPr="00A843F7">
              <w:rPr>
                <w:b/>
                <w:bCs/>
                <w:color w:val="2E74B5" w:themeColor="accent5" w:themeShade="BF"/>
                <w:sz w:val="24"/>
              </w:rPr>
              <w:t xml:space="preserve">.00 </w:t>
            </w:r>
          </w:p>
        </w:tc>
      </w:tr>
      <w:tr w:rsidR="00AA1396" w:rsidRPr="005F04EB" w14:paraId="00C12C44" w14:textId="6C416F84" w:rsidTr="008E213A">
        <w:trPr>
          <w:trHeight w:val="212"/>
          <w:jc w:val="center"/>
        </w:trPr>
        <w:tc>
          <w:tcPr>
            <w:cnfStyle w:val="001000000000" w:firstRow="0" w:lastRow="0" w:firstColumn="1" w:lastColumn="0" w:oddVBand="0" w:evenVBand="0" w:oddHBand="0" w:evenHBand="0" w:firstRowFirstColumn="0" w:firstRowLastColumn="0" w:lastRowFirstColumn="0" w:lastRowLastColumn="0"/>
            <w:tcW w:w="8507" w:type="dxa"/>
          </w:tcPr>
          <w:p w14:paraId="04B88038" w14:textId="1ED81FEE" w:rsidR="00AA1396" w:rsidRPr="00A843F7" w:rsidRDefault="00AA1396" w:rsidP="00EC5AEE">
            <w:pPr>
              <w:spacing w:after="0"/>
              <w:rPr>
                <w:sz w:val="24"/>
              </w:rPr>
            </w:pPr>
            <w:r w:rsidRPr="00A843F7">
              <w:rPr>
                <w:b/>
                <w:bCs/>
                <w:color w:val="2E74B5" w:themeColor="accent5" w:themeShade="BF"/>
                <w:sz w:val="24"/>
              </w:rPr>
              <w:t>Grade 1 and 2 Curriculum Contributions</w:t>
            </w:r>
            <w:r w:rsidRPr="00A843F7">
              <w:rPr>
                <w:rFonts w:ascii="Calibri" w:eastAsia="Calibri" w:hAnsi="Calibri" w:cs="Calibri"/>
                <w:bCs/>
                <w:sz w:val="24"/>
              </w:rPr>
              <w:t xml:space="preserve"> </w:t>
            </w:r>
            <w:r w:rsidR="00D26C31">
              <w:rPr>
                <w:b/>
                <w:bCs/>
                <w:color w:val="2E74B5" w:themeColor="accent5" w:themeShade="BF"/>
                <w:sz w:val="24"/>
              </w:rPr>
              <w:t>2026</w:t>
            </w:r>
            <w:r w:rsidRPr="00A843F7">
              <w:rPr>
                <w:b/>
                <w:bCs/>
                <w:color w:val="2E74B5" w:themeColor="accent5" w:themeShade="BF"/>
                <w:sz w:val="24"/>
              </w:rPr>
              <w:t xml:space="preserve"> Total</w:t>
            </w:r>
          </w:p>
        </w:tc>
        <w:tc>
          <w:tcPr>
            <w:tcW w:w="1010" w:type="dxa"/>
          </w:tcPr>
          <w:p w14:paraId="351BA622" w14:textId="62443394" w:rsidR="00AA1396" w:rsidRPr="00A843F7" w:rsidRDefault="00AA1396" w:rsidP="00DC3568">
            <w:pPr>
              <w:spacing w:after="0"/>
              <w:jc w:val="center"/>
              <w:cnfStyle w:val="000000000000" w:firstRow="0" w:lastRow="0" w:firstColumn="0" w:lastColumn="0" w:oddVBand="0" w:evenVBand="0" w:oddHBand="0" w:evenHBand="0" w:firstRowFirstColumn="0" w:firstRowLastColumn="0" w:lastRowFirstColumn="0" w:lastRowLastColumn="0"/>
              <w:rPr>
                <w:sz w:val="24"/>
              </w:rPr>
            </w:pPr>
            <w:r w:rsidRPr="00A843F7">
              <w:rPr>
                <w:b/>
                <w:bCs/>
                <w:color w:val="2E74B5" w:themeColor="accent5" w:themeShade="BF"/>
                <w:sz w:val="24"/>
              </w:rPr>
              <w:t>$2</w:t>
            </w:r>
            <w:r w:rsidR="00B65AB9">
              <w:rPr>
                <w:b/>
                <w:bCs/>
                <w:color w:val="2E74B5" w:themeColor="accent5" w:themeShade="BF"/>
                <w:sz w:val="24"/>
              </w:rPr>
              <w:t>37</w:t>
            </w:r>
            <w:r w:rsidRPr="00A843F7">
              <w:rPr>
                <w:b/>
                <w:bCs/>
                <w:color w:val="2E74B5" w:themeColor="accent5" w:themeShade="BF"/>
                <w:sz w:val="24"/>
              </w:rPr>
              <w:t>.00</w:t>
            </w:r>
          </w:p>
        </w:tc>
      </w:tr>
      <w:tr w:rsidR="00AA1396" w:rsidRPr="005F04EB" w14:paraId="7BD2CC41" w14:textId="717D709B" w:rsidTr="008E213A">
        <w:trPr>
          <w:trHeight w:val="546"/>
          <w:jc w:val="center"/>
        </w:trPr>
        <w:tc>
          <w:tcPr>
            <w:cnfStyle w:val="001000000000" w:firstRow="0" w:lastRow="0" w:firstColumn="1" w:lastColumn="0" w:oddVBand="0" w:evenVBand="0" w:oddHBand="0" w:evenHBand="0" w:firstRowFirstColumn="0" w:firstRowLastColumn="0" w:lastRowFirstColumn="0" w:lastRowLastColumn="0"/>
            <w:tcW w:w="8507" w:type="dxa"/>
          </w:tcPr>
          <w:p w14:paraId="08B8A397" w14:textId="14994108" w:rsidR="00AA1396" w:rsidRPr="00A843F7" w:rsidRDefault="00AA1396" w:rsidP="005731C5">
            <w:pPr>
              <w:spacing w:after="0"/>
              <w:rPr>
                <w:b/>
                <w:bCs/>
                <w:color w:val="2E74B5" w:themeColor="accent5" w:themeShade="BF"/>
                <w:sz w:val="24"/>
              </w:rPr>
            </w:pPr>
            <w:r w:rsidRPr="00A843F7">
              <w:rPr>
                <w:b/>
                <w:bCs/>
                <w:color w:val="2E74B5" w:themeColor="accent5" w:themeShade="BF"/>
                <w:sz w:val="24"/>
              </w:rPr>
              <w:t>Grade 3 and 4 Curriculum Contributions</w:t>
            </w:r>
            <w:r w:rsidRPr="00A843F7">
              <w:rPr>
                <w:rFonts w:ascii="Calibri" w:eastAsia="Calibri" w:hAnsi="Calibri" w:cs="Calibri"/>
                <w:bCs/>
                <w:sz w:val="24"/>
              </w:rPr>
              <w:t xml:space="preserve"> </w:t>
            </w:r>
            <w:r w:rsidR="00D26C31">
              <w:rPr>
                <w:b/>
                <w:bCs/>
                <w:color w:val="2E74B5" w:themeColor="accent5" w:themeShade="BF"/>
                <w:sz w:val="24"/>
              </w:rPr>
              <w:t>2026</w:t>
            </w:r>
            <w:r w:rsidRPr="00A843F7">
              <w:rPr>
                <w:b/>
                <w:bCs/>
                <w:color w:val="2E74B5" w:themeColor="accent5" w:themeShade="BF"/>
                <w:sz w:val="24"/>
              </w:rPr>
              <w:t xml:space="preserve"> Total</w:t>
            </w:r>
          </w:p>
        </w:tc>
        <w:tc>
          <w:tcPr>
            <w:tcW w:w="1010" w:type="dxa"/>
          </w:tcPr>
          <w:p w14:paraId="2E688C15" w14:textId="3CD1EBAA" w:rsidR="00AA1396" w:rsidRPr="00A843F7" w:rsidRDefault="00AA1396" w:rsidP="005731C5">
            <w:pPr>
              <w:spacing w:after="0"/>
              <w:jc w:val="center"/>
              <w:cnfStyle w:val="000000000000" w:firstRow="0" w:lastRow="0" w:firstColumn="0" w:lastColumn="0" w:oddVBand="0" w:evenVBand="0" w:oddHBand="0" w:evenHBand="0" w:firstRowFirstColumn="0" w:firstRowLastColumn="0" w:lastRowFirstColumn="0" w:lastRowLastColumn="0"/>
              <w:rPr>
                <w:b/>
                <w:bCs/>
                <w:color w:val="2E74B5" w:themeColor="accent5" w:themeShade="BF"/>
                <w:sz w:val="24"/>
              </w:rPr>
            </w:pPr>
            <w:r w:rsidRPr="00A843F7">
              <w:rPr>
                <w:b/>
                <w:bCs/>
                <w:color w:val="2E74B5" w:themeColor="accent5" w:themeShade="BF"/>
                <w:sz w:val="24"/>
              </w:rPr>
              <w:t>$2</w:t>
            </w:r>
            <w:r w:rsidR="00B65AB9">
              <w:rPr>
                <w:b/>
                <w:bCs/>
                <w:color w:val="2E74B5" w:themeColor="accent5" w:themeShade="BF"/>
                <w:sz w:val="24"/>
              </w:rPr>
              <w:t>67</w:t>
            </w:r>
            <w:r w:rsidRPr="00A843F7">
              <w:rPr>
                <w:b/>
                <w:bCs/>
                <w:color w:val="2E74B5" w:themeColor="accent5" w:themeShade="BF"/>
                <w:sz w:val="24"/>
              </w:rPr>
              <w:t>.00</w:t>
            </w:r>
          </w:p>
        </w:tc>
      </w:tr>
      <w:tr w:rsidR="00AA1396" w:rsidRPr="005F04EB" w14:paraId="675BFEFB" w14:textId="77777777" w:rsidTr="008E213A">
        <w:trPr>
          <w:trHeight w:val="546"/>
          <w:jc w:val="center"/>
        </w:trPr>
        <w:tc>
          <w:tcPr>
            <w:cnfStyle w:val="001000000000" w:firstRow="0" w:lastRow="0" w:firstColumn="1" w:lastColumn="0" w:oddVBand="0" w:evenVBand="0" w:oddHBand="0" w:evenHBand="0" w:firstRowFirstColumn="0" w:firstRowLastColumn="0" w:lastRowFirstColumn="0" w:lastRowLastColumn="0"/>
            <w:tcW w:w="8507" w:type="dxa"/>
          </w:tcPr>
          <w:p w14:paraId="7DDD9680" w14:textId="4F0D5EBD" w:rsidR="00AA1396" w:rsidRPr="00A843F7" w:rsidRDefault="00AA1396" w:rsidP="00EC5AEE">
            <w:pPr>
              <w:spacing w:after="0"/>
              <w:rPr>
                <w:b/>
                <w:bCs/>
                <w:color w:val="2E74B5" w:themeColor="accent5" w:themeShade="BF"/>
                <w:sz w:val="24"/>
              </w:rPr>
            </w:pPr>
            <w:r w:rsidRPr="00A843F7">
              <w:rPr>
                <w:b/>
                <w:bCs/>
                <w:color w:val="2E74B5" w:themeColor="accent5" w:themeShade="BF"/>
                <w:sz w:val="24"/>
              </w:rPr>
              <w:t xml:space="preserve">Grade 5 and 6 Curriculum Contribution </w:t>
            </w:r>
            <w:r w:rsidR="00D26C31">
              <w:rPr>
                <w:b/>
                <w:bCs/>
                <w:color w:val="2E74B5" w:themeColor="accent5" w:themeShade="BF"/>
                <w:sz w:val="24"/>
              </w:rPr>
              <w:t>2026</w:t>
            </w:r>
            <w:r w:rsidRPr="00A843F7">
              <w:rPr>
                <w:b/>
                <w:bCs/>
                <w:color w:val="2E74B5" w:themeColor="accent5" w:themeShade="BF"/>
                <w:sz w:val="24"/>
              </w:rPr>
              <w:t xml:space="preserve"> Total</w:t>
            </w:r>
          </w:p>
        </w:tc>
        <w:tc>
          <w:tcPr>
            <w:tcW w:w="1010" w:type="dxa"/>
          </w:tcPr>
          <w:p w14:paraId="38E3B70B" w14:textId="37FA7188" w:rsidR="00AA1396" w:rsidRPr="00A843F7" w:rsidRDefault="00AA1396" w:rsidP="00DC3568">
            <w:pPr>
              <w:spacing w:after="0"/>
              <w:jc w:val="center"/>
              <w:cnfStyle w:val="000000000000" w:firstRow="0" w:lastRow="0" w:firstColumn="0" w:lastColumn="0" w:oddVBand="0" w:evenVBand="0" w:oddHBand="0" w:evenHBand="0" w:firstRowFirstColumn="0" w:firstRowLastColumn="0" w:lastRowFirstColumn="0" w:lastRowLastColumn="0"/>
              <w:rPr>
                <w:b/>
                <w:bCs/>
                <w:color w:val="2E74B5" w:themeColor="accent5" w:themeShade="BF"/>
                <w:sz w:val="24"/>
              </w:rPr>
            </w:pPr>
            <w:r w:rsidRPr="00A843F7">
              <w:rPr>
                <w:b/>
                <w:bCs/>
                <w:color w:val="2E74B5" w:themeColor="accent5" w:themeShade="BF"/>
                <w:sz w:val="24"/>
              </w:rPr>
              <w:t>$2</w:t>
            </w:r>
            <w:r w:rsidR="00B65AB9">
              <w:rPr>
                <w:b/>
                <w:bCs/>
                <w:color w:val="2E74B5" w:themeColor="accent5" w:themeShade="BF"/>
                <w:sz w:val="24"/>
              </w:rPr>
              <w:t>72</w:t>
            </w:r>
            <w:r w:rsidRPr="00A843F7">
              <w:rPr>
                <w:b/>
                <w:bCs/>
                <w:color w:val="2E74B5" w:themeColor="accent5" w:themeShade="BF"/>
                <w:sz w:val="24"/>
              </w:rPr>
              <w:t>.00</w:t>
            </w:r>
          </w:p>
        </w:tc>
      </w:tr>
    </w:tbl>
    <w:p w14:paraId="3173A3BA" w14:textId="77777777" w:rsidR="003B04D3" w:rsidRDefault="003B04D3" w:rsidP="00ED3E7C">
      <w:pPr>
        <w:rPr>
          <w:rFonts w:ascii="Calibri" w:eastAsia="Calibri" w:hAnsi="Calibri" w:cs="Calibri"/>
          <w:b/>
          <w:bCs/>
          <w:szCs w:val="22"/>
        </w:rPr>
      </w:pPr>
    </w:p>
    <w:p w14:paraId="3CFC73A0" w14:textId="15CE9696" w:rsidR="00ED3E7C" w:rsidRDefault="00A843F7" w:rsidP="00ED3E7C">
      <w:pPr>
        <w:rPr>
          <w:rFonts w:ascii="Calibri" w:hAnsi="Calibri" w:cs="Calibri"/>
          <w:szCs w:val="20"/>
          <w:lang w:val="en-AU"/>
        </w:rPr>
      </w:pPr>
      <w:r>
        <w:rPr>
          <w:rFonts w:ascii="Calibri" w:eastAsia="Calibri" w:hAnsi="Calibri" w:cs="Calibri"/>
          <w:b/>
          <w:bCs/>
          <w:szCs w:val="22"/>
        </w:rPr>
        <w:t>E</w:t>
      </w:r>
      <w:r w:rsidR="00ED3E7C">
        <w:rPr>
          <w:rFonts w:ascii="Calibri" w:eastAsia="Calibri" w:hAnsi="Calibri" w:cs="Calibri"/>
          <w:b/>
          <w:bCs/>
          <w:szCs w:val="22"/>
        </w:rPr>
        <w:t>xtra-Curricular Items and Activities</w:t>
      </w:r>
    </w:p>
    <w:p w14:paraId="3BEC8862" w14:textId="6B13DBDE" w:rsidR="00ED3E7C" w:rsidRDefault="00ED3E7C" w:rsidP="00ED3E7C">
      <w:pPr>
        <w:rPr>
          <w:rFonts w:ascii="Calibri" w:eastAsia="Calibri" w:hAnsi="Calibri" w:cs="Calibri"/>
        </w:rPr>
      </w:pPr>
      <w:r>
        <w:rPr>
          <w:rFonts w:ascii="Calibri" w:eastAsia="Calibri" w:hAnsi="Calibri" w:cs="Calibri"/>
        </w:rPr>
        <w:t xml:space="preserve">Clayton South Primary School offers a range of items and activities that enhance or broaden the schooling experience of students and are above and beyond what the school provides </w:t>
      </w:r>
      <w:r w:rsidR="00731118">
        <w:rPr>
          <w:rFonts w:ascii="Calibri" w:eastAsia="Calibri" w:hAnsi="Calibri" w:cs="Calibri"/>
        </w:rPr>
        <w:t>to</w:t>
      </w:r>
      <w:r>
        <w:rPr>
          <w:rFonts w:ascii="Calibri" w:eastAsia="Calibri" w:hAnsi="Calibri" w:cs="Calibri"/>
        </w:rPr>
        <w:t xml:space="preserve"> deliver the Curriculum. These are provided on a user-pays basis. </w:t>
      </w:r>
    </w:p>
    <w:p w14:paraId="7C38E779" w14:textId="77777777" w:rsidR="00ED3E7C" w:rsidRDefault="00ED3E7C" w:rsidP="00ED3E7C">
      <w:pPr>
        <w:rPr>
          <w:rFonts w:ascii="Calibri" w:eastAsia="Calibri" w:hAnsi="Calibri" w:cs="Calibri"/>
        </w:rPr>
      </w:pPr>
    </w:p>
    <w:p w14:paraId="31AF18F1" w14:textId="5F63B747" w:rsidR="00EC5AEE" w:rsidRPr="00225197" w:rsidRDefault="00ED3E7C" w:rsidP="00EC5AEE">
      <w:pPr>
        <w:rPr>
          <w:rFonts w:ascii="Calibri" w:hAnsi="Calibri" w:cs="Calibri"/>
        </w:rPr>
      </w:pPr>
      <w:r>
        <w:rPr>
          <w:rFonts w:ascii="Calibri" w:eastAsia="Calibri" w:hAnsi="Calibri" w:cs="Calibri"/>
        </w:rPr>
        <w:t xml:space="preserve">No payment is required for these items or activities at this time – permission forms and payment requests will be sent out to families throughout </w:t>
      </w:r>
      <w:r w:rsidR="00D26C31">
        <w:rPr>
          <w:rFonts w:ascii="Calibri" w:eastAsia="Calibri" w:hAnsi="Calibri" w:cs="Calibri"/>
        </w:rPr>
        <w:t>2026</w:t>
      </w:r>
      <w:r>
        <w:rPr>
          <w:rFonts w:ascii="Calibri" w:eastAsia="Calibri" w:hAnsi="Calibri" w:cs="Calibri"/>
        </w:rPr>
        <w:t>.</w:t>
      </w:r>
    </w:p>
    <w:tbl>
      <w:tblPr>
        <w:tblStyle w:val="TableGrid"/>
        <w:tblW w:w="8244" w:type="dxa"/>
        <w:tblLayout w:type="fixed"/>
        <w:tblLook w:val="04A0" w:firstRow="1" w:lastRow="0" w:firstColumn="1" w:lastColumn="0" w:noHBand="0" w:noVBand="1"/>
      </w:tblPr>
      <w:tblGrid>
        <w:gridCol w:w="6653"/>
        <w:gridCol w:w="1591"/>
      </w:tblGrid>
      <w:tr w:rsidR="0035490A" w:rsidRPr="00225197" w14:paraId="5F9F923E" w14:textId="77777777" w:rsidTr="0035490A">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5C9F5B" w14:textId="2027D3CC" w:rsidR="0035490A" w:rsidRPr="00A843F7" w:rsidRDefault="0035490A" w:rsidP="005C4508">
            <w:pPr>
              <w:rPr>
                <w:rFonts w:ascii="Calibri" w:hAnsi="Calibri" w:cs="Calibri"/>
                <w:b/>
                <w:sz w:val="24"/>
              </w:rPr>
            </w:pPr>
            <w:r w:rsidRPr="00A843F7">
              <w:rPr>
                <w:rFonts w:ascii="Calibri" w:eastAsia="Calibri" w:hAnsi="Calibri" w:cs="Calibri"/>
                <w:b/>
                <w:sz w:val="24"/>
              </w:rPr>
              <w:t>Extra-Curricular Items and Activities</w:t>
            </w:r>
          </w:p>
        </w:tc>
        <w:tc>
          <w:tcPr>
            <w:tcW w:w="15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5A3CAC" w14:textId="77777777" w:rsidR="0035490A" w:rsidRPr="00A843F7" w:rsidRDefault="0035490A" w:rsidP="005C4508">
            <w:pPr>
              <w:cnfStyle w:val="100000000000" w:firstRow="1" w:lastRow="0" w:firstColumn="0" w:lastColumn="0" w:oddVBand="0" w:evenVBand="0" w:oddHBand="0" w:evenHBand="0" w:firstRowFirstColumn="0" w:firstRowLastColumn="0" w:lastRowFirstColumn="0" w:lastRowLastColumn="0"/>
              <w:rPr>
                <w:rFonts w:ascii="Calibri" w:hAnsi="Calibri" w:cs="Calibri"/>
                <w:b/>
                <w:sz w:val="24"/>
              </w:rPr>
            </w:pPr>
            <w:r w:rsidRPr="00A843F7">
              <w:rPr>
                <w:rFonts w:ascii="Calibri" w:eastAsia="Calibri" w:hAnsi="Calibri" w:cs="Calibri"/>
                <w:b/>
                <w:sz w:val="24"/>
              </w:rPr>
              <w:t>Amount</w:t>
            </w:r>
          </w:p>
        </w:tc>
      </w:tr>
      <w:tr w:rsidR="0035490A" w:rsidRPr="00225197" w14:paraId="5B68D9A8" w14:textId="77777777" w:rsidTr="0035490A">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4ED7E8" w14:textId="005E39F4" w:rsidR="0035490A" w:rsidRPr="00A843F7" w:rsidRDefault="0035490A" w:rsidP="00D66EF6">
            <w:pPr>
              <w:rPr>
                <w:rFonts w:ascii="Calibri" w:hAnsi="Calibri" w:cs="Calibri"/>
                <w:sz w:val="24"/>
              </w:rPr>
            </w:pPr>
            <w:r w:rsidRPr="00A843F7">
              <w:rPr>
                <w:rFonts w:ascii="Calibri" w:eastAsia="Calibri" w:hAnsi="Calibri" w:cs="Calibri"/>
                <w:i/>
                <w:iCs/>
                <w:color w:val="auto"/>
                <w:sz w:val="24"/>
              </w:rPr>
              <w:t>O</w:t>
            </w:r>
            <w:r w:rsidRPr="00A843F7">
              <w:rPr>
                <w:i/>
                <w:iCs/>
                <w:color w:val="auto"/>
                <w:sz w:val="24"/>
              </w:rPr>
              <w:t xml:space="preserve">ptional excursions / incursions / activities as scheduled throughout </w:t>
            </w:r>
            <w:r w:rsidR="00D26C31">
              <w:rPr>
                <w:i/>
                <w:iCs/>
                <w:color w:val="auto"/>
                <w:sz w:val="24"/>
              </w:rPr>
              <w:t>2026</w:t>
            </w:r>
            <w:r w:rsidRPr="00A843F7">
              <w:rPr>
                <w:i/>
                <w:iCs/>
                <w:color w:val="auto"/>
                <w:sz w:val="24"/>
              </w:rPr>
              <w:t xml:space="preserve">. </w:t>
            </w:r>
          </w:p>
        </w:tc>
        <w:tc>
          <w:tcPr>
            <w:tcW w:w="15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BD8A37" w14:textId="040ECBE9" w:rsidR="0035490A" w:rsidRPr="00A843F7" w:rsidRDefault="0035490A" w:rsidP="00D66E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r>
      <w:tr w:rsidR="0035490A" w:rsidRPr="00225197" w14:paraId="294BE176" w14:textId="77777777" w:rsidTr="0035490A">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7DB631" w14:textId="3AF43A72" w:rsidR="0035490A" w:rsidRPr="00A843F7" w:rsidRDefault="0035490A" w:rsidP="005C4508">
            <w:pPr>
              <w:rPr>
                <w:rFonts w:ascii="Calibri" w:eastAsia="Calibri" w:hAnsi="Calibri" w:cs="Calibri"/>
                <w:i/>
                <w:iCs/>
                <w:color w:val="0070C0"/>
                <w:sz w:val="24"/>
              </w:rPr>
            </w:pPr>
            <w:r w:rsidRPr="00A843F7">
              <w:rPr>
                <w:rFonts w:ascii="Calibri" w:eastAsia="Calibri" w:hAnsi="Calibri" w:cs="Calibri"/>
                <w:i/>
                <w:iCs/>
                <w:color w:val="0070C0"/>
                <w:sz w:val="24"/>
              </w:rPr>
              <w:t>Optional Swimming (all year levels)</w:t>
            </w:r>
          </w:p>
        </w:tc>
        <w:tc>
          <w:tcPr>
            <w:tcW w:w="15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C339D6" w14:textId="3914E49A" w:rsidR="0035490A" w:rsidRPr="00A843F7" w:rsidRDefault="0035490A" w:rsidP="00D66EF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rPr>
            </w:pPr>
            <w:r w:rsidRPr="00A843F7">
              <w:rPr>
                <w:rFonts w:ascii="Calibri" w:eastAsia="Calibri" w:hAnsi="Calibri" w:cs="Calibri"/>
                <w:sz w:val="24"/>
              </w:rPr>
              <w:t>$</w:t>
            </w:r>
            <w:r w:rsidR="00337B16">
              <w:rPr>
                <w:rFonts w:ascii="Calibri" w:eastAsia="Calibri" w:hAnsi="Calibri" w:cs="Calibri"/>
                <w:sz w:val="24"/>
              </w:rPr>
              <w:t>5</w:t>
            </w:r>
            <w:r w:rsidR="001B2237">
              <w:rPr>
                <w:rFonts w:ascii="Calibri" w:eastAsia="Calibri" w:hAnsi="Calibri" w:cs="Calibri"/>
                <w:sz w:val="24"/>
              </w:rPr>
              <w:t>5</w:t>
            </w:r>
            <w:r w:rsidR="00337B16">
              <w:rPr>
                <w:rFonts w:ascii="Calibri" w:eastAsia="Calibri" w:hAnsi="Calibri" w:cs="Calibri"/>
                <w:sz w:val="24"/>
              </w:rPr>
              <w:t>.00</w:t>
            </w:r>
          </w:p>
        </w:tc>
      </w:tr>
      <w:tr w:rsidR="0035490A" w:rsidRPr="00225197" w14:paraId="6AD948F4" w14:textId="77777777" w:rsidTr="0035490A">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6738CD" w14:textId="59F6C6A6" w:rsidR="0035490A" w:rsidRPr="00A843F7" w:rsidRDefault="0035490A" w:rsidP="005C4508">
            <w:pPr>
              <w:rPr>
                <w:rFonts w:ascii="Calibri" w:eastAsia="Calibri" w:hAnsi="Calibri" w:cs="Calibri"/>
                <w:i/>
                <w:iCs/>
                <w:color w:val="0070C0"/>
                <w:sz w:val="24"/>
              </w:rPr>
            </w:pPr>
            <w:r w:rsidRPr="00A843F7">
              <w:rPr>
                <w:rFonts w:ascii="Calibri" w:eastAsia="Calibri" w:hAnsi="Calibri" w:cs="Calibri"/>
                <w:i/>
                <w:iCs/>
                <w:color w:val="0070C0"/>
                <w:sz w:val="24"/>
              </w:rPr>
              <w:t>Optional Interschool Sports (Year 4-6)</w:t>
            </w:r>
          </w:p>
        </w:tc>
        <w:tc>
          <w:tcPr>
            <w:tcW w:w="15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FAD4E2" w14:textId="257D4C11" w:rsidR="0035490A" w:rsidRPr="00A843F7" w:rsidRDefault="0035490A" w:rsidP="00D66EF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rPr>
            </w:pPr>
            <w:r w:rsidRPr="00A843F7">
              <w:rPr>
                <w:rFonts w:ascii="Calibri" w:eastAsia="Calibri" w:hAnsi="Calibri" w:cs="Calibri"/>
                <w:sz w:val="24"/>
              </w:rPr>
              <w:t>$4</w:t>
            </w:r>
            <w:r w:rsidR="001B2237">
              <w:rPr>
                <w:rFonts w:ascii="Calibri" w:eastAsia="Calibri" w:hAnsi="Calibri" w:cs="Calibri"/>
                <w:sz w:val="24"/>
              </w:rPr>
              <w:t>5</w:t>
            </w:r>
            <w:r w:rsidRPr="00A843F7">
              <w:rPr>
                <w:rFonts w:ascii="Calibri" w:eastAsia="Calibri" w:hAnsi="Calibri" w:cs="Calibri"/>
                <w:sz w:val="24"/>
              </w:rPr>
              <w:t>.00</w:t>
            </w:r>
          </w:p>
        </w:tc>
      </w:tr>
    </w:tbl>
    <w:p w14:paraId="0F5EBF14" w14:textId="40D5094E" w:rsidR="00B6678F" w:rsidRDefault="00B6678F" w:rsidP="00624108">
      <w:pPr>
        <w:spacing w:after="0"/>
        <w:rPr>
          <w:szCs w:val="22"/>
        </w:rPr>
      </w:pPr>
    </w:p>
    <w:p w14:paraId="47D2C12A" w14:textId="6E4D301E" w:rsidR="00B6678F" w:rsidRDefault="00B6678F" w:rsidP="00624108">
      <w:pPr>
        <w:spacing w:after="0"/>
        <w:rPr>
          <w:szCs w:val="22"/>
        </w:rPr>
      </w:pPr>
    </w:p>
    <w:p w14:paraId="6E3FA1FC" w14:textId="77777777" w:rsidR="008E213A" w:rsidRDefault="008E213A" w:rsidP="00624108">
      <w:pPr>
        <w:spacing w:after="0"/>
        <w:rPr>
          <w:szCs w:val="22"/>
        </w:rPr>
      </w:pPr>
    </w:p>
    <w:p w14:paraId="560A96C0" w14:textId="5E377593" w:rsidR="00D54A8E" w:rsidRPr="008E213A" w:rsidRDefault="00D54A8E" w:rsidP="00D54A8E">
      <w:pPr>
        <w:pStyle w:val="Heading3"/>
        <w:rPr>
          <w:rFonts w:ascii="Calibri" w:eastAsia="Calibri" w:hAnsi="Calibri" w:cs="Calibri"/>
          <w:color w:val="auto"/>
          <w:sz w:val="22"/>
          <w:szCs w:val="22"/>
        </w:rPr>
      </w:pPr>
      <w:r w:rsidRPr="00704A7B">
        <w:rPr>
          <w:rFonts w:ascii="Calibri" w:eastAsia="Calibri" w:hAnsi="Calibri" w:cs="Calibri"/>
          <w:color w:val="auto"/>
          <w:sz w:val="22"/>
          <w:szCs w:val="22"/>
        </w:rPr>
        <w:t>Financial Support for Families</w:t>
      </w:r>
    </w:p>
    <w:p w14:paraId="44251A44" w14:textId="77777777" w:rsidR="00CB2634" w:rsidRDefault="00CB2634" w:rsidP="00D54A8E">
      <w:pPr>
        <w:rPr>
          <w:rFonts w:ascii="Calibri" w:eastAsia="Calibri" w:hAnsi="Calibri" w:cs="Calibri"/>
          <w:i/>
          <w:iCs/>
          <w:szCs w:val="22"/>
        </w:rPr>
      </w:pPr>
    </w:p>
    <w:p w14:paraId="6F462621" w14:textId="635C50AA" w:rsidR="00D54A8E" w:rsidRPr="00225197" w:rsidRDefault="00EA131E" w:rsidP="00D54A8E">
      <w:pPr>
        <w:rPr>
          <w:rFonts w:ascii="Calibri" w:hAnsi="Calibri" w:cs="Calibri"/>
        </w:rPr>
      </w:pPr>
      <w:r w:rsidRPr="008E213A">
        <w:rPr>
          <w:rFonts w:ascii="Calibri" w:eastAsia="Calibri" w:hAnsi="Calibri" w:cs="Calibri"/>
          <w:i/>
          <w:iCs/>
          <w:szCs w:val="22"/>
        </w:rPr>
        <w:t xml:space="preserve">Clayton South Primary School </w:t>
      </w:r>
      <w:r w:rsidR="00D54A8E" w:rsidRPr="0069115C">
        <w:rPr>
          <w:rFonts w:ascii="Calibri" w:eastAsia="Calibri" w:hAnsi="Calibri" w:cs="Calibri"/>
          <w:szCs w:val="22"/>
        </w:rPr>
        <w:t xml:space="preserve">understands </w:t>
      </w:r>
      <w:r w:rsidR="00D54A8E" w:rsidRPr="00225197">
        <w:rPr>
          <w:rFonts w:ascii="Calibri" w:eastAsia="Calibri" w:hAnsi="Calibri" w:cs="Calibri"/>
          <w:szCs w:val="22"/>
        </w:rPr>
        <w:t>that some families may experience financial difficulty and offers a range of support options, including:</w:t>
      </w:r>
    </w:p>
    <w:p w14:paraId="7131ACC8" w14:textId="77777777" w:rsidR="00D54A8E" w:rsidRPr="00636F05" w:rsidRDefault="00D54A8E" w:rsidP="00D54A8E">
      <w:pPr>
        <w:pStyle w:val="ListParagraph"/>
        <w:numPr>
          <w:ilvl w:val="0"/>
          <w:numId w:val="1"/>
        </w:numPr>
        <w:rPr>
          <w:rFonts w:ascii="Calibri" w:eastAsiaTheme="minorEastAsia" w:hAnsi="Calibri" w:cs="Calibri"/>
          <w:szCs w:val="22"/>
        </w:rPr>
      </w:pPr>
      <w:r w:rsidRPr="00225197">
        <w:rPr>
          <w:rFonts w:ascii="Calibri" w:eastAsia="Calibri" w:hAnsi="Calibri" w:cs="Calibri"/>
          <w:szCs w:val="22"/>
        </w:rPr>
        <w:t>the Camps, Sports and Excursions Fund</w:t>
      </w:r>
    </w:p>
    <w:p w14:paraId="19BE6AF8" w14:textId="77777777" w:rsidR="00D54A8E" w:rsidRPr="008E213A" w:rsidRDefault="00D54A8E" w:rsidP="00D54A8E">
      <w:pPr>
        <w:pStyle w:val="ListParagraph"/>
        <w:numPr>
          <w:ilvl w:val="0"/>
          <w:numId w:val="1"/>
        </w:numPr>
        <w:rPr>
          <w:rFonts w:ascii="Calibri" w:eastAsiaTheme="minorEastAsia" w:hAnsi="Calibri" w:cs="Calibri"/>
          <w:i/>
          <w:iCs/>
        </w:rPr>
      </w:pPr>
      <w:r w:rsidRPr="008E213A">
        <w:rPr>
          <w:rFonts w:ascii="Calibri" w:eastAsia="Calibri" w:hAnsi="Calibri" w:cs="Calibri"/>
          <w:i/>
          <w:iCs/>
        </w:rPr>
        <w:t>State Schools Relief (SSR)</w:t>
      </w:r>
    </w:p>
    <w:p w14:paraId="391A7EBE" w14:textId="77777777" w:rsidR="00D54A8E" w:rsidRPr="008E213A" w:rsidRDefault="00D54A8E" w:rsidP="00D54A8E">
      <w:pPr>
        <w:pStyle w:val="ListParagraph"/>
        <w:numPr>
          <w:ilvl w:val="0"/>
          <w:numId w:val="1"/>
        </w:numPr>
        <w:rPr>
          <w:rFonts w:ascii="Calibri" w:eastAsiaTheme="minorEastAsia" w:hAnsi="Calibri" w:cs="Calibri"/>
          <w:i/>
          <w:iCs/>
        </w:rPr>
      </w:pPr>
      <w:r w:rsidRPr="008E213A">
        <w:rPr>
          <w:rFonts w:ascii="Calibri" w:eastAsia="Calibri" w:hAnsi="Calibri" w:cs="Calibri"/>
          <w:i/>
          <w:iCs/>
        </w:rPr>
        <w:t>Payment plans for Extra-Curricular Items and Activities</w:t>
      </w:r>
    </w:p>
    <w:p w14:paraId="3D5D60C9" w14:textId="6C3065A1" w:rsidR="0069115C" w:rsidRPr="008E213A" w:rsidRDefault="00D54A8E" w:rsidP="00D54A8E">
      <w:pPr>
        <w:rPr>
          <w:rFonts w:ascii="Calibri" w:eastAsia="Calibri" w:hAnsi="Calibri" w:cs="Calibri"/>
          <w:i/>
          <w:iCs/>
          <w:szCs w:val="22"/>
        </w:rPr>
      </w:pPr>
      <w:r w:rsidRPr="0069115C">
        <w:rPr>
          <w:rFonts w:ascii="Calibri" w:eastAsia="Calibri" w:hAnsi="Calibri" w:cs="Calibri"/>
        </w:rPr>
        <w:t>For a confidential discussion about accessing these services, or if you would like to discuss alternative payment arrangements, contact</w:t>
      </w:r>
    </w:p>
    <w:p w14:paraId="086B8689" w14:textId="24CD1CB9" w:rsidR="006F5770" w:rsidRDefault="0069115C" w:rsidP="00CB2634">
      <w:pPr>
        <w:rPr>
          <w:color w:val="0070C0"/>
          <w:szCs w:val="22"/>
        </w:rPr>
      </w:pPr>
      <w:r w:rsidRPr="008E213A">
        <w:rPr>
          <w:rFonts w:ascii="Calibri" w:eastAsia="Calibri" w:hAnsi="Calibri" w:cs="Calibri"/>
          <w:i/>
          <w:iCs/>
          <w:szCs w:val="22"/>
        </w:rPr>
        <w:t>Craig Pauwels and Keah Hickleton</w:t>
      </w:r>
      <w:r w:rsidR="00D54A8E" w:rsidRPr="008E213A">
        <w:rPr>
          <w:rFonts w:ascii="Calibri" w:hAnsi="Calibri" w:cs="Calibri"/>
        </w:rPr>
        <w:br/>
      </w:r>
      <w:r w:rsidR="00D54A8E" w:rsidRPr="00CB2634">
        <w:rPr>
          <w:rFonts w:ascii="Calibri" w:eastAsia="Calibri" w:hAnsi="Calibri" w:cs="Calibri"/>
          <w:szCs w:val="22"/>
        </w:rPr>
        <w:t>Ph: 03</w:t>
      </w:r>
      <w:r w:rsidRPr="00CB2634">
        <w:rPr>
          <w:rFonts w:ascii="Calibri" w:eastAsia="Calibri" w:hAnsi="Calibri" w:cs="Calibri"/>
          <w:szCs w:val="22"/>
        </w:rPr>
        <w:t xml:space="preserve"> 9558 0599</w:t>
      </w:r>
      <w:r w:rsidR="00D54A8E" w:rsidRPr="00CB2634">
        <w:rPr>
          <w:rFonts w:ascii="Calibri" w:eastAsia="Calibri" w:hAnsi="Calibri" w:cs="Calibri"/>
          <w:szCs w:val="22"/>
        </w:rPr>
        <w:t xml:space="preserve"> | Email:</w:t>
      </w:r>
      <w:r w:rsidRPr="00CB2634">
        <w:rPr>
          <w:rFonts w:ascii="Calibri" w:eastAsia="Calibri" w:hAnsi="Calibri" w:cs="Calibri"/>
          <w:szCs w:val="22"/>
        </w:rPr>
        <w:t xml:space="preserve"> </w:t>
      </w:r>
      <w:hyperlink r:id="rId10" w:history="1">
        <w:r w:rsidR="008E213A" w:rsidRPr="00515815">
          <w:rPr>
            <w:rStyle w:val="Hyperlink"/>
            <w:rFonts w:ascii="Calibri" w:eastAsia="Calibri" w:hAnsi="Calibri" w:cs="Calibri"/>
            <w:szCs w:val="22"/>
          </w:rPr>
          <w:t>clayton.south.ps@education.vic.gov.au</w:t>
        </w:r>
      </w:hyperlink>
      <w:r w:rsidR="008E213A">
        <w:rPr>
          <w:rFonts w:ascii="Calibri" w:eastAsia="Calibri" w:hAnsi="Calibri" w:cs="Calibri"/>
          <w:szCs w:val="22"/>
        </w:rPr>
        <w:tab/>
      </w:r>
    </w:p>
    <w:p w14:paraId="3151E2BC" w14:textId="2D74248F" w:rsidR="002B42EC" w:rsidRDefault="002B42EC" w:rsidP="002B42EC"/>
    <w:p w14:paraId="55FCB03F" w14:textId="25EE231C" w:rsidR="002B42EC" w:rsidRDefault="002B42EC" w:rsidP="002B42EC"/>
    <w:p w14:paraId="23D2D4E4" w14:textId="2FD62B47" w:rsidR="002B42EC" w:rsidRDefault="002B42EC" w:rsidP="002B42EC"/>
    <w:tbl>
      <w:tblPr>
        <w:tblStyle w:val="TableGrid"/>
        <w:tblpPr w:leftFromText="180" w:rightFromText="180" w:vertAnchor="page" w:horzAnchor="margin" w:tblpY="7651"/>
        <w:tblW w:w="9369" w:type="dxa"/>
        <w:tblLayout w:type="fixed"/>
        <w:tblLook w:val="04A0" w:firstRow="1" w:lastRow="0" w:firstColumn="1" w:lastColumn="0" w:noHBand="0" w:noVBand="1"/>
      </w:tblPr>
      <w:tblGrid>
        <w:gridCol w:w="9369"/>
      </w:tblGrid>
      <w:tr w:rsidR="003B04D3" w:rsidRPr="00225197" w14:paraId="061E4A90" w14:textId="77777777" w:rsidTr="008E213A">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803176" w14:textId="77777777" w:rsidR="003B04D3" w:rsidRDefault="003B04D3" w:rsidP="003B04D3">
            <w:pPr>
              <w:rPr>
                <w:rFonts w:ascii="Calibri" w:hAnsi="Calibri" w:cs="Calibri"/>
                <w:b/>
                <w:sz w:val="24"/>
              </w:rPr>
            </w:pPr>
          </w:p>
          <w:p w14:paraId="11F65F3A" w14:textId="7F65753E" w:rsidR="003B04D3" w:rsidRDefault="003B04D3" w:rsidP="003B04D3">
            <w:pPr>
              <w:rPr>
                <w:rFonts w:ascii="Calibri" w:hAnsi="Calibri" w:cs="Calibri"/>
                <w:b/>
                <w:sz w:val="24"/>
              </w:rPr>
            </w:pPr>
            <w:r w:rsidRPr="0069115C">
              <w:rPr>
                <w:rFonts w:ascii="Calibri" w:hAnsi="Calibri" w:cs="Calibri"/>
                <w:b/>
                <w:sz w:val="24"/>
              </w:rPr>
              <w:t>Please note</w:t>
            </w:r>
            <w:r>
              <w:rPr>
                <w:rFonts w:ascii="Calibri" w:hAnsi="Calibri" w:cs="Calibri"/>
                <w:b/>
                <w:sz w:val="24"/>
              </w:rPr>
              <w:t xml:space="preserve"> c</w:t>
            </w:r>
            <w:r w:rsidRPr="0069115C">
              <w:rPr>
                <w:rFonts w:ascii="Calibri" w:hAnsi="Calibri" w:cs="Calibri"/>
                <w:b/>
                <w:sz w:val="24"/>
              </w:rPr>
              <w:t xml:space="preserve">ontributions are welcomed at any time, however payment of contributions by </w:t>
            </w:r>
            <w:r>
              <w:rPr>
                <w:rFonts w:ascii="Calibri" w:hAnsi="Calibri" w:cs="Calibri"/>
                <w:b/>
                <w:sz w:val="24"/>
              </w:rPr>
              <w:t>2</w:t>
            </w:r>
            <w:r w:rsidR="00D26C31">
              <w:rPr>
                <w:rFonts w:ascii="Calibri" w:hAnsi="Calibri" w:cs="Calibri"/>
                <w:b/>
                <w:sz w:val="24"/>
              </w:rPr>
              <w:t>7</w:t>
            </w:r>
            <w:r>
              <w:rPr>
                <w:rFonts w:ascii="Calibri" w:hAnsi="Calibri" w:cs="Calibri"/>
                <w:b/>
                <w:sz w:val="24"/>
              </w:rPr>
              <w:t>/02/</w:t>
            </w:r>
            <w:r w:rsidR="00D26C31">
              <w:rPr>
                <w:rFonts w:ascii="Calibri" w:hAnsi="Calibri" w:cs="Calibri"/>
                <w:b/>
                <w:sz w:val="24"/>
              </w:rPr>
              <w:t>2026</w:t>
            </w:r>
            <w:r>
              <w:rPr>
                <w:rFonts w:ascii="Calibri" w:hAnsi="Calibri" w:cs="Calibri"/>
                <w:b/>
                <w:sz w:val="24"/>
              </w:rPr>
              <w:t xml:space="preserve"> </w:t>
            </w:r>
            <w:r w:rsidRPr="0069115C">
              <w:rPr>
                <w:rFonts w:ascii="Calibri" w:hAnsi="Calibri" w:cs="Calibri"/>
                <w:b/>
                <w:sz w:val="24"/>
              </w:rPr>
              <w:t>would be appreciated to support our planning and administration.</w:t>
            </w:r>
          </w:p>
          <w:p w14:paraId="33AFE201" w14:textId="2A994210" w:rsidR="003B04D3" w:rsidRDefault="003B04D3" w:rsidP="003B04D3">
            <w:pPr>
              <w:rPr>
                <w:rFonts w:ascii="Calibri" w:hAnsi="Calibri" w:cs="Calibri"/>
                <w:b/>
                <w:sz w:val="24"/>
              </w:rPr>
            </w:pPr>
            <w:r>
              <w:rPr>
                <w:rFonts w:ascii="Calibri" w:hAnsi="Calibri" w:cs="Calibri"/>
                <w:b/>
                <w:sz w:val="24"/>
              </w:rPr>
              <w:t xml:space="preserve">We will be having a Parent Payment Day on </w:t>
            </w:r>
            <w:r w:rsidR="00D26C31">
              <w:rPr>
                <w:rFonts w:ascii="Calibri" w:hAnsi="Calibri" w:cs="Calibri"/>
                <w:b/>
                <w:sz w:val="24"/>
              </w:rPr>
              <w:t xml:space="preserve">Monday the </w:t>
            </w:r>
            <w:r w:rsidR="008E213A">
              <w:rPr>
                <w:rFonts w:ascii="Calibri" w:hAnsi="Calibri" w:cs="Calibri"/>
                <w:b/>
                <w:sz w:val="24"/>
              </w:rPr>
              <w:t>22</w:t>
            </w:r>
            <w:r w:rsidR="008E213A" w:rsidRPr="0060197F">
              <w:rPr>
                <w:rFonts w:ascii="Calibri" w:hAnsi="Calibri" w:cs="Calibri"/>
                <w:b/>
                <w:sz w:val="24"/>
                <w:vertAlign w:val="superscript"/>
              </w:rPr>
              <w:t>nd of</w:t>
            </w:r>
            <w:r w:rsidR="0060197F">
              <w:rPr>
                <w:rFonts w:ascii="Calibri" w:hAnsi="Calibri" w:cs="Calibri"/>
                <w:b/>
                <w:sz w:val="24"/>
              </w:rPr>
              <w:t xml:space="preserve"> </w:t>
            </w:r>
            <w:r>
              <w:rPr>
                <w:rFonts w:ascii="Calibri" w:hAnsi="Calibri" w:cs="Calibri"/>
                <w:b/>
                <w:sz w:val="24"/>
              </w:rPr>
              <w:t>January 10:00am – 2:00pm</w:t>
            </w:r>
          </w:p>
          <w:p w14:paraId="7D7E0119" w14:textId="7BA14CAA" w:rsidR="003B04D3" w:rsidRDefault="003B04D3" w:rsidP="003B04D3">
            <w:r>
              <w:rPr>
                <w:rFonts w:ascii="Calibri" w:hAnsi="Calibri" w:cs="Calibri"/>
                <w:b/>
                <w:sz w:val="24"/>
              </w:rPr>
              <w:t>On this day you will be able to make payment, and return all required paperwork for ‘</w:t>
            </w:r>
            <w:r w:rsidR="00D26C31">
              <w:rPr>
                <w:rFonts w:ascii="Calibri" w:hAnsi="Calibri" w:cs="Calibri"/>
                <w:b/>
                <w:sz w:val="24"/>
              </w:rPr>
              <w:t>2026</w:t>
            </w:r>
            <w:r>
              <w:rPr>
                <w:rFonts w:ascii="Calibri" w:hAnsi="Calibri" w:cs="Calibri"/>
                <w:b/>
                <w:sz w:val="24"/>
              </w:rPr>
              <w:t>’</w:t>
            </w:r>
          </w:p>
          <w:p w14:paraId="65FD19E2" w14:textId="77777777" w:rsidR="003B04D3" w:rsidRDefault="003B04D3" w:rsidP="003B04D3"/>
          <w:p w14:paraId="39D6F268" w14:textId="77777777" w:rsidR="003B04D3" w:rsidRPr="00A843F7" w:rsidRDefault="003B04D3" w:rsidP="003B04D3">
            <w:pPr>
              <w:rPr>
                <w:rFonts w:ascii="Calibri" w:hAnsi="Calibri" w:cs="Calibri"/>
                <w:b/>
                <w:sz w:val="24"/>
              </w:rPr>
            </w:pPr>
          </w:p>
        </w:tc>
      </w:tr>
    </w:tbl>
    <w:p w14:paraId="5854EEC1" w14:textId="72D4C5F6" w:rsidR="00C810A8" w:rsidRDefault="00C810A8" w:rsidP="002B42EC"/>
    <w:p w14:paraId="35780740" w14:textId="77777777" w:rsidR="00CB2634" w:rsidRDefault="00CB2634" w:rsidP="002B42EC"/>
    <w:p w14:paraId="14D00C86" w14:textId="03D55BD0" w:rsidR="00CB2634" w:rsidRPr="008E213A" w:rsidRDefault="00CB2634" w:rsidP="00CB2634">
      <w:pPr>
        <w:pStyle w:val="Heading3"/>
      </w:pPr>
      <w:r w:rsidRPr="00ED1471">
        <w:rPr>
          <w:color w:val="0070C0"/>
          <w:sz w:val="22"/>
          <w:szCs w:val="22"/>
        </w:rPr>
        <w:t>Payment Methods</w:t>
      </w:r>
      <w:r>
        <w:rPr>
          <w:color w:val="0070C0"/>
          <w:sz w:val="22"/>
          <w:szCs w:val="22"/>
        </w:rPr>
        <w:t xml:space="preserve"> </w:t>
      </w:r>
    </w:p>
    <w:p w14:paraId="00A366AE" w14:textId="77777777" w:rsidR="00CB2634" w:rsidRPr="00ED1471" w:rsidRDefault="00CB2634" w:rsidP="00CB2634">
      <w:pPr>
        <w:spacing w:after="0"/>
        <w:rPr>
          <w:bCs/>
          <w:iCs/>
          <w:szCs w:val="22"/>
        </w:rPr>
      </w:pPr>
      <w:r w:rsidRPr="00ED1471">
        <w:rPr>
          <w:bCs/>
          <w:iCs/>
          <w:szCs w:val="22"/>
        </w:rPr>
        <w:t xml:space="preserve">We accept payments by cash or card at the school office during school hours, although our preferred method of payment at this time is BPAY, and your unique ID and our Payer ID can be found on your Statement. Please </w:t>
      </w:r>
      <w:r>
        <w:rPr>
          <w:bCs/>
          <w:iCs/>
          <w:szCs w:val="22"/>
        </w:rPr>
        <w:t>contact clayton.south.ps@education.vic.gov.au</w:t>
      </w:r>
      <w:r w:rsidRPr="00ED1471">
        <w:rPr>
          <w:bCs/>
          <w:iCs/>
          <w:szCs w:val="22"/>
        </w:rPr>
        <w:t xml:space="preserve"> to request a statement at any time.</w:t>
      </w:r>
    </w:p>
    <w:p w14:paraId="637E77BD" w14:textId="05C47883" w:rsidR="002B42EC" w:rsidRDefault="002B42EC" w:rsidP="002B42EC"/>
    <w:p w14:paraId="5D4FEDD0" w14:textId="04791483" w:rsidR="002B42EC" w:rsidRDefault="002B42EC" w:rsidP="002B42EC"/>
    <w:p w14:paraId="1F0A5F21" w14:textId="2426514F" w:rsidR="002B42EC" w:rsidRDefault="002B42EC" w:rsidP="002B42EC"/>
    <w:tbl>
      <w:tblPr>
        <w:tblStyle w:val="TableGrid"/>
        <w:tblpPr w:leftFromText="180" w:rightFromText="180" w:vertAnchor="page" w:horzAnchor="margin" w:tblpY="3616"/>
        <w:tblW w:w="9458" w:type="dxa"/>
        <w:tblLayout w:type="fixed"/>
        <w:tblLook w:val="04A0" w:firstRow="1" w:lastRow="0" w:firstColumn="1" w:lastColumn="0" w:noHBand="0" w:noVBand="1"/>
      </w:tblPr>
      <w:tblGrid>
        <w:gridCol w:w="9458"/>
      </w:tblGrid>
      <w:tr w:rsidR="00CB2634" w:rsidRPr="00225197" w14:paraId="1EB6EEE6" w14:textId="77777777" w:rsidTr="008E213A">
        <w:trPr>
          <w:cnfStyle w:val="100000000000" w:firstRow="1" w:lastRow="0" w:firstColumn="0" w:lastColumn="0" w:oddVBand="0" w:evenVBand="0" w:oddHBand="0" w:evenHBand="0" w:firstRowFirstColumn="0" w:firstRowLastColumn="0" w:lastRowFirstColumn="0" w:lastRowLastColumn="0"/>
          <w:trHeight w:val="1041"/>
        </w:trPr>
        <w:tc>
          <w:tcPr>
            <w:cnfStyle w:val="001000000000" w:firstRow="0" w:lastRow="0" w:firstColumn="1" w:lastColumn="0" w:oddVBand="0" w:evenVBand="0" w:oddHBand="0" w:evenHBand="0" w:firstRowFirstColumn="0" w:firstRowLastColumn="0" w:lastRowFirstColumn="0" w:lastRowLastColumn="0"/>
            <w:tcW w:w="94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4AB2B6" w14:textId="77777777" w:rsidR="00CB2634" w:rsidRPr="008E213A" w:rsidRDefault="00CB2634" w:rsidP="008E213A">
            <w:pPr>
              <w:jc w:val="center"/>
              <w:rPr>
                <w:rFonts w:ascii="Calibri" w:hAnsi="Calibri" w:cs="Calibri"/>
                <w:b/>
                <w:sz w:val="32"/>
                <w:szCs w:val="32"/>
              </w:rPr>
            </w:pPr>
            <w:r w:rsidRPr="008E213A">
              <w:rPr>
                <w:rFonts w:ascii="Calibri" w:hAnsi="Calibri" w:cs="Calibri"/>
                <w:b/>
                <w:sz w:val="32"/>
                <w:szCs w:val="32"/>
              </w:rPr>
              <w:lastRenderedPageBreak/>
              <w:t>Student Details and Contribution Amount</w:t>
            </w:r>
          </w:p>
        </w:tc>
      </w:tr>
      <w:tr w:rsidR="00CB2634" w:rsidRPr="00225197" w14:paraId="3AD7EB56" w14:textId="77777777" w:rsidTr="008E213A">
        <w:trPr>
          <w:trHeight w:val="976"/>
        </w:trPr>
        <w:tc>
          <w:tcPr>
            <w:cnfStyle w:val="001000000000" w:firstRow="0" w:lastRow="0" w:firstColumn="1" w:lastColumn="0" w:oddVBand="0" w:evenVBand="0" w:oddHBand="0" w:evenHBand="0" w:firstRowFirstColumn="0" w:firstRowLastColumn="0" w:lastRowFirstColumn="0" w:lastRowLastColumn="0"/>
            <w:tcW w:w="94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F7ADEA" w14:textId="77777777" w:rsidR="00CB2634" w:rsidRPr="006F5770" w:rsidRDefault="00CB2634" w:rsidP="00CB2634">
            <w:pPr>
              <w:rPr>
                <w:rFonts w:ascii="Calibri" w:eastAsia="Calibri" w:hAnsi="Calibri" w:cs="Calibri"/>
                <w:color w:val="0070C0"/>
                <w:sz w:val="24"/>
              </w:rPr>
            </w:pPr>
            <w:r w:rsidRPr="006F5770">
              <w:rPr>
                <w:rFonts w:ascii="Calibri" w:eastAsia="Calibri" w:hAnsi="Calibri" w:cs="Calibri"/>
                <w:color w:val="0070C0"/>
                <w:sz w:val="24"/>
              </w:rPr>
              <w:t xml:space="preserve"> First Name - </w:t>
            </w:r>
          </w:p>
        </w:tc>
      </w:tr>
      <w:tr w:rsidR="00CB2634" w:rsidRPr="00225197" w14:paraId="33B54360" w14:textId="77777777" w:rsidTr="008E213A">
        <w:trPr>
          <w:trHeight w:val="976"/>
        </w:trPr>
        <w:tc>
          <w:tcPr>
            <w:cnfStyle w:val="001000000000" w:firstRow="0" w:lastRow="0" w:firstColumn="1" w:lastColumn="0" w:oddVBand="0" w:evenVBand="0" w:oddHBand="0" w:evenHBand="0" w:firstRowFirstColumn="0" w:firstRowLastColumn="0" w:lastRowFirstColumn="0" w:lastRowLastColumn="0"/>
            <w:tcW w:w="94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6C0981" w14:textId="77777777" w:rsidR="00CB2634" w:rsidRPr="006F5770" w:rsidRDefault="00CB2634" w:rsidP="00CB2634">
            <w:pPr>
              <w:rPr>
                <w:rFonts w:ascii="Calibri" w:eastAsia="Calibri" w:hAnsi="Calibri" w:cs="Calibri"/>
                <w:color w:val="0070C0"/>
                <w:sz w:val="24"/>
              </w:rPr>
            </w:pPr>
            <w:r w:rsidRPr="006F5770">
              <w:rPr>
                <w:rFonts w:ascii="Calibri" w:eastAsia="Calibri" w:hAnsi="Calibri" w:cs="Calibri"/>
                <w:color w:val="0070C0"/>
                <w:sz w:val="24"/>
              </w:rPr>
              <w:t xml:space="preserve"> Surname - </w:t>
            </w:r>
          </w:p>
        </w:tc>
      </w:tr>
      <w:tr w:rsidR="00CB2634" w:rsidRPr="00225197" w14:paraId="659B7DB9" w14:textId="77777777" w:rsidTr="008E213A">
        <w:trPr>
          <w:trHeight w:val="976"/>
        </w:trPr>
        <w:tc>
          <w:tcPr>
            <w:cnfStyle w:val="001000000000" w:firstRow="0" w:lastRow="0" w:firstColumn="1" w:lastColumn="0" w:oddVBand="0" w:evenVBand="0" w:oddHBand="0" w:evenHBand="0" w:firstRowFirstColumn="0" w:firstRowLastColumn="0" w:lastRowFirstColumn="0" w:lastRowLastColumn="0"/>
            <w:tcW w:w="94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E6857A" w14:textId="77777777" w:rsidR="00CB2634" w:rsidRPr="006F5770" w:rsidRDefault="00CB2634" w:rsidP="00CB2634">
            <w:pPr>
              <w:rPr>
                <w:rFonts w:ascii="Calibri" w:eastAsia="Calibri" w:hAnsi="Calibri" w:cs="Calibri"/>
                <w:color w:val="0070C0"/>
                <w:sz w:val="24"/>
              </w:rPr>
            </w:pPr>
            <w:r w:rsidRPr="006F5770">
              <w:rPr>
                <w:rFonts w:ascii="Calibri" w:eastAsia="Calibri" w:hAnsi="Calibri" w:cs="Calibri"/>
                <w:color w:val="0070C0"/>
                <w:sz w:val="24"/>
              </w:rPr>
              <w:t xml:space="preserve">Class - </w:t>
            </w:r>
          </w:p>
        </w:tc>
      </w:tr>
      <w:tr w:rsidR="00CB2634" w:rsidRPr="00225197" w14:paraId="56468FA6" w14:textId="77777777" w:rsidTr="008E213A">
        <w:trPr>
          <w:trHeight w:val="976"/>
        </w:trPr>
        <w:tc>
          <w:tcPr>
            <w:cnfStyle w:val="001000000000" w:firstRow="0" w:lastRow="0" w:firstColumn="1" w:lastColumn="0" w:oddVBand="0" w:evenVBand="0" w:oddHBand="0" w:evenHBand="0" w:firstRowFirstColumn="0" w:firstRowLastColumn="0" w:lastRowFirstColumn="0" w:lastRowLastColumn="0"/>
            <w:tcW w:w="94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330B56" w14:textId="77777777" w:rsidR="00CB2634" w:rsidRPr="006F5770" w:rsidRDefault="00CB2634" w:rsidP="00CB2634">
            <w:pPr>
              <w:rPr>
                <w:rFonts w:ascii="Calibri" w:eastAsia="Calibri" w:hAnsi="Calibri" w:cs="Calibri"/>
                <w:color w:val="0070C0"/>
                <w:sz w:val="24"/>
              </w:rPr>
            </w:pPr>
            <w:r w:rsidRPr="006F5770">
              <w:rPr>
                <w:rFonts w:ascii="Calibri" w:eastAsia="Calibri" w:hAnsi="Calibri" w:cs="Calibri"/>
                <w:color w:val="0070C0"/>
                <w:sz w:val="24"/>
              </w:rPr>
              <w:t xml:space="preserve">Total Contribution Amount - </w:t>
            </w:r>
          </w:p>
        </w:tc>
      </w:tr>
    </w:tbl>
    <w:p w14:paraId="08AAE34C" w14:textId="5C26D223" w:rsidR="002B42EC" w:rsidRDefault="002B42EC" w:rsidP="002B42EC"/>
    <w:p w14:paraId="5A375C96" w14:textId="31200FC8" w:rsidR="002B42EC" w:rsidRDefault="002B42EC" w:rsidP="002B42EC"/>
    <w:p w14:paraId="74228018" w14:textId="77777777" w:rsidR="001D0C66" w:rsidRDefault="001D0C66" w:rsidP="002B42EC"/>
    <w:p w14:paraId="5B035AE7" w14:textId="77777777" w:rsidR="001D0C66" w:rsidRDefault="001D0C66" w:rsidP="002B42EC"/>
    <w:p w14:paraId="1017940B" w14:textId="77777777" w:rsidR="002B42EC" w:rsidRPr="002B42EC" w:rsidRDefault="002B42EC" w:rsidP="002B42EC"/>
    <w:p w14:paraId="735449E1" w14:textId="77777777" w:rsidR="001D0C66" w:rsidRDefault="001D0C66" w:rsidP="00624108">
      <w:pPr>
        <w:pStyle w:val="Heading3"/>
        <w:rPr>
          <w:color w:val="0070C0"/>
          <w:sz w:val="22"/>
          <w:szCs w:val="22"/>
        </w:rPr>
      </w:pPr>
    </w:p>
    <w:p w14:paraId="7DF8C3C0" w14:textId="77777777" w:rsidR="00731118" w:rsidRDefault="00731118" w:rsidP="00731118">
      <w:pPr>
        <w:spacing w:after="0"/>
        <w:rPr>
          <w:szCs w:val="22"/>
        </w:rPr>
      </w:pPr>
    </w:p>
    <w:p w14:paraId="12F1E05D" w14:textId="77777777" w:rsidR="00624108" w:rsidRDefault="00624108" w:rsidP="00624108">
      <w:pPr>
        <w:spacing w:after="0"/>
        <w:rPr>
          <w:szCs w:val="22"/>
        </w:rPr>
      </w:pPr>
    </w:p>
    <w:p w14:paraId="3F6B3097" w14:textId="77777777" w:rsidR="001D0C66" w:rsidRDefault="001D0C66" w:rsidP="00624108">
      <w:pPr>
        <w:spacing w:after="0"/>
        <w:rPr>
          <w:szCs w:val="22"/>
        </w:rPr>
      </w:pPr>
    </w:p>
    <w:p w14:paraId="7ADBE805" w14:textId="77777777" w:rsidR="001D0C66" w:rsidRDefault="001D0C66" w:rsidP="00624108">
      <w:pPr>
        <w:spacing w:after="0"/>
        <w:rPr>
          <w:szCs w:val="22"/>
        </w:rPr>
      </w:pPr>
    </w:p>
    <w:p w14:paraId="2BCEF0DE" w14:textId="77777777" w:rsidR="003B04D3" w:rsidRDefault="003B04D3" w:rsidP="00624108">
      <w:pPr>
        <w:spacing w:after="0"/>
        <w:rPr>
          <w:szCs w:val="22"/>
        </w:rPr>
      </w:pPr>
    </w:p>
    <w:p w14:paraId="5AFD58CD" w14:textId="77777777" w:rsidR="003B04D3" w:rsidRDefault="003B04D3" w:rsidP="00624108">
      <w:pPr>
        <w:spacing w:after="0"/>
        <w:rPr>
          <w:szCs w:val="22"/>
        </w:rPr>
      </w:pPr>
    </w:p>
    <w:p w14:paraId="26FE37D0" w14:textId="77777777" w:rsidR="003B04D3" w:rsidRDefault="003B04D3" w:rsidP="00624108">
      <w:pPr>
        <w:spacing w:after="0"/>
        <w:rPr>
          <w:szCs w:val="22"/>
        </w:rPr>
      </w:pPr>
    </w:p>
    <w:p w14:paraId="2473B333" w14:textId="77777777" w:rsidR="003B04D3" w:rsidRDefault="003B04D3" w:rsidP="00624108">
      <w:pPr>
        <w:spacing w:after="0"/>
        <w:rPr>
          <w:szCs w:val="22"/>
        </w:rPr>
      </w:pPr>
    </w:p>
    <w:p w14:paraId="7178EC08" w14:textId="77777777" w:rsidR="003B04D3" w:rsidRDefault="003B04D3" w:rsidP="00624108">
      <w:pPr>
        <w:spacing w:after="0"/>
        <w:rPr>
          <w:szCs w:val="22"/>
        </w:rPr>
      </w:pPr>
    </w:p>
    <w:p w14:paraId="31CB8CD6" w14:textId="77777777" w:rsidR="003B04D3" w:rsidRDefault="003B04D3" w:rsidP="00624108">
      <w:pPr>
        <w:spacing w:after="0"/>
        <w:rPr>
          <w:szCs w:val="22"/>
        </w:rPr>
      </w:pPr>
    </w:p>
    <w:p w14:paraId="102A8EEF" w14:textId="77777777" w:rsidR="003B04D3" w:rsidRDefault="003B04D3" w:rsidP="00624108">
      <w:pPr>
        <w:spacing w:after="0"/>
        <w:rPr>
          <w:szCs w:val="22"/>
        </w:rPr>
      </w:pPr>
    </w:p>
    <w:p w14:paraId="5EF1CFDF" w14:textId="77777777" w:rsidR="003B04D3" w:rsidRDefault="003B04D3" w:rsidP="00624108">
      <w:pPr>
        <w:spacing w:after="0"/>
        <w:rPr>
          <w:szCs w:val="22"/>
        </w:rPr>
      </w:pPr>
    </w:p>
    <w:p w14:paraId="7A97B889" w14:textId="77777777" w:rsidR="003B04D3" w:rsidRDefault="003B04D3" w:rsidP="00624108">
      <w:pPr>
        <w:spacing w:after="0"/>
        <w:rPr>
          <w:szCs w:val="22"/>
        </w:rPr>
      </w:pPr>
    </w:p>
    <w:p w14:paraId="78344B08" w14:textId="77777777" w:rsidR="003B04D3" w:rsidRDefault="003B04D3" w:rsidP="00624108">
      <w:pPr>
        <w:spacing w:after="0"/>
        <w:rPr>
          <w:szCs w:val="22"/>
        </w:rPr>
      </w:pPr>
    </w:p>
    <w:p w14:paraId="5A6343DE" w14:textId="77777777" w:rsidR="003B04D3" w:rsidRDefault="003B04D3" w:rsidP="00624108">
      <w:pPr>
        <w:spacing w:after="0"/>
        <w:rPr>
          <w:szCs w:val="22"/>
        </w:rPr>
      </w:pPr>
    </w:p>
    <w:p w14:paraId="614CC745" w14:textId="77777777" w:rsidR="001D0C66" w:rsidRPr="00F22B95" w:rsidRDefault="001D0C66" w:rsidP="00624108">
      <w:pPr>
        <w:spacing w:after="0"/>
        <w:rPr>
          <w:szCs w:val="22"/>
        </w:rPr>
      </w:pPr>
    </w:p>
    <w:p w14:paraId="25901033" w14:textId="391F4D55" w:rsidR="000354CB" w:rsidRDefault="000354CB" w:rsidP="00CB2634">
      <w:pPr>
        <w:keepNext/>
        <w:keepLines/>
        <w:jc w:val="center"/>
        <w:outlineLvl w:val="0"/>
        <w:rPr>
          <w:iCs/>
          <w:szCs w:val="22"/>
        </w:rPr>
      </w:pPr>
    </w:p>
    <w:p w14:paraId="24B13657" w14:textId="77777777" w:rsidR="00CB2634" w:rsidRDefault="00CB2634" w:rsidP="00CB2634">
      <w:pPr>
        <w:keepNext/>
        <w:keepLines/>
        <w:jc w:val="center"/>
        <w:outlineLvl w:val="0"/>
        <w:rPr>
          <w:rFonts w:ascii="Calibri" w:eastAsia="MS PGothic" w:hAnsi="Calibri" w:cs="Calibri"/>
          <w:b/>
          <w:caps/>
          <w:sz w:val="40"/>
          <w:szCs w:val="40"/>
        </w:rPr>
      </w:pPr>
      <w:r>
        <w:rPr>
          <w:rFonts w:ascii="Calibri" w:eastAsia="MS PGothic" w:hAnsi="Calibri" w:cs="Calibri"/>
          <w:b/>
          <w:caps/>
          <w:sz w:val="40"/>
          <w:szCs w:val="40"/>
        </w:rPr>
        <w:t>parent PAYMENTS policy OVERVIEW</w:t>
      </w:r>
    </w:p>
    <w:p w14:paraId="5987DAC1" w14:textId="77777777" w:rsidR="008E213A" w:rsidRDefault="008E213A" w:rsidP="00CB2634">
      <w:pPr>
        <w:keepNext/>
        <w:keepLines/>
        <w:jc w:val="center"/>
        <w:outlineLvl w:val="0"/>
        <w:rPr>
          <w:rFonts w:ascii="Calibri" w:eastAsia="MS PGothic" w:hAnsi="Calibri" w:cs="Calibri"/>
          <w:b/>
          <w:caps/>
          <w:sz w:val="40"/>
          <w:szCs w:val="40"/>
        </w:rPr>
      </w:pPr>
    </w:p>
    <w:p w14:paraId="6CC49FF4" w14:textId="77777777" w:rsidR="008E213A" w:rsidRDefault="008E213A" w:rsidP="00CB2634">
      <w:pPr>
        <w:keepNext/>
        <w:keepLines/>
        <w:jc w:val="center"/>
        <w:outlineLvl w:val="0"/>
        <w:rPr>
          <w:rFonts w:ascii="Calibri" w:eastAsia="MS PGothic" w:hAnsi="Calibri" w:cs="Calibri"/>
          <w:b/>
          <w:caps/>
          <w:sz w:val="40"/>
          <w:szCs w:val="40"/>
        </w:rPr>
      </w:pPr>
    </w:p>
    <w:tbl>
      <w:tblPr>
        <w:tblStyle w:val="TableGrid1"/>
        <w:tblpPr w:leftFromText="180" w:rightFromText="180" w:vertAnchor="text" w:horzAnchor="margin" w:tblpY="-7"/>
        <w:tblW w:w="0" w:type="auto"/>
        <w:tblInd w:w="0"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40"/>
        <w:gridCol w:w="8"/>
        <w:gridCol w:w="7"/>
        <w:gridCol w:w="7511"/>
      </w:tblGrid>
      <w:tr w:rsidR="008267C1" w14:paraId="12C8427C" w14:textId="77777777" w:rsidTr="008267C1">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48" w:type="dxa"/>
            <w:gridSpan w:val="2"/>
            <w:tcBorders>
              <w:top w:val="single" w:sz="24" w:space="0" w:color="FFC000"/>
              <w:left w:val="single" w:sz="24" w:space="0" w:color="FFC000"/>
              <w:bottom w:val="single" w:sz="24" w:space="0" w:color="FFC000"/>
              <w:right w:val="single" w:sz="24" w:space="0" w:color="FFC000"/>
            </w:tcBorders>
            <w:shd w:val="clear" w:color="auto" w:fill="FFC000"/>
            <w:tcMar>
              <w:top w:w="57" w:type="dxa"/>
              <w:left w:w="108" w:type="dxa"/>
              <w:bottom w:w="57" w:type="dxa"/>
              <w:right w:w="108" w:type="dxa"/>
            </w:tcMar>
            <w:vAlign w:val="center"/>
            <w:hideMark/>
          </w:tcPr>
          <w:p w14:paraId="10D6A039" w14:textId="77777777" w:rsidR="008267C1" w:rsidRDefault="008267C1" w:rsidP="008267C1">
            <w:pPr>
              <w:jc w:val="center"/>
              <w:rPr>
                <w:rFonts w:ascii="Calibri" w:eastAsia="Times New Roman" w:hAnsi="Calibri" w:cs="Calibri"/>
                <w:color w:val="auto"/>
                <w:szCs w:val="20"/>
              </w:rPr>
            </w:pPr>
            <w:r>
              <w:rPr>
                <w:rFonts w:ascii="Calibri" w:hAnsi="Calibri" w:cs="Calibri"/>
                <w:noProof/>
                <w:szCs w:val="20"/>
              </w:rPr>
              <w:drawing>
                <wp:inline distT="0" distB="0" distL="0" distR="0" wp14:anchorId="3422221C" wp14:editId="68B744D6">
                  <wp:extent cx="609600" cy="647700"/>
                  <wp:effectExtent l="0" t="0" r="0" b="0"/>
                  <wp:docPr id="870554135" name="Picture 870554135" descr="A white icon of a person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554135" name="Picture 870554135" descr="A white icon of a person reading a book&#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p>
        </w:tc>
        <w:tc>
          <w:tcPr>
            <w:tcW w:w="7518" w:type="dxa"/>
            <w:gridSpan w:val="2"/>
            <w:tcBorders>
              <w:top w:val="single" w:sz="24" w:space="0" w:color="FFC000"/>
              <w:left w:val="single" w:sz="24" w:space="0" w:color="FFC000"/>
              <w:bottom w:val="single" w:sz="24" w:space="0" w:color="FFC000"/>
              <w:right w:val="single" w:sz="24" w:space="0" w:color="FFC000"/>
            </w:tcBorders>
            <w:shd w:val="clear" w:color="auto" w:fill="FFFFFF"/>
            <w:tcMar>
              <w:top w:w="57" w:type="dxa"/>
              <w:left w:w="108" w:type="dxa"/>
              <w:bottom w:w="57" w:type="dxa"/>
              <w:right w:w="108" w:type="dxa"/>
            </w:tcMar>
            <w:hideMark/>
          </w:tcPr>
          <w:p w14:paraId="14CD72DE" w14:textId="77777777" w:rsidR="008267C1" w:rsidRDefault="008267C1" w:rsidP="008267C1">
            <w:pPr>
              <w:spacing w:after="80"/>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8"/>
                <w:szCs w:val="28"/>
              </w:rPr>
            </w:pPr>
            <w:r>
              <w:rPr>
                <w:rFonts w:ascii="Calibri" w:hAnsi="Calibri" w:cs="Calibri"/>
                <w:color w:val="auto"/>
                <w:sz w:val="28"/>
                <w:szCs w:val="28"/>
              </w:rPr>
              <w:t>FREE INSTRUCTION</w:t>
            </w:r>
          </w:p>
          <w:p w14:paraId="28BC5F0E" w14:textId="77777777" w:rsidR="008267C1" w:rsidRDefault="008267C1" w:rsidP="008267C1">
            <w:pPr>
              <w:numPr>
                <w:ilvl w:val="0"/>
                <w:numId w:val="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2"/>
              </w:rPr>
            </w:pPr>
            <w:r>
              <w:rPr>
                <w:rFonts w:ascii="Calibri" w:hAnsi="Calibri" w:cs="Calibri"/>
                <w:b w:val="0"/>
                <w:color w:val="auto"/>
                <w:szCs w:val="22"/>
              </w:rPr>
              <w:t>Schools provide students with free instruction and ensure students have free access to all items, activities and services that are used by the school to fulfil the standard curriculum requirements in Victorian Curriculum F-10, VCE and VCAL.</w:t>
            </w:r>
          </w:p>
          <w:p w14:paraId="5D975C99" w14:textId="77777777" w:rsidR="008267C1" w:rsidRDefault="008267C1" w:rsidP="008267C1">
            <w:pPr>
              <w:numPr>
                <w:ilvl w:val="0"/>
                <w:numId w:val="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hAnsi="Calibri" w:cs="Calibri"/>
                <w:bCs/>
                <w:color w:val="auto"/>
                <w:szCs w:val="22"/>
              </w:rPr>
            </w:pPr>
            <w:r>
              <w:rPr>
                <w:rFonts w:ascii="Calibri" w:eastAsia="Calibri Light" w:hAnsi="Calibri" w:cs="Calibri"/>
                <w:b w:val="0"/>
                <w:color w:val="auto"/>
                <w:szCs w:val="22"/>
              </w:rPr>
              <w:t>Schools may invite parents to make a financial contribution to support the school.</w:t>
            </w:r>
          </w:p>
        </w:tc>
      </w:tr>
      <w:tr w:rsidR="008267C1" w14:paraId="68E1724E" w14:textId="77777777" w:rsidTr="008267C1">
        <w:trPr>
          <w:trHeight w:val="4608"/>
        </w:trPr>
        <w:tc>
          <w:tcPr>
            <w:cnfStyle w:val="001000000000" w:firstRow="0" w:lastRow="0" w:firstColumn="1" w:lastColumn="0" w:oddVBand="0" w:evenVBand="0" w:oddHBand="0" w:evenHBand="0" w:firstRowFirstColumn="0" w:firstRowLastColumn="0" w:lastRowFirstColumn="0" w:lastRowLastColumn="0"/>
            <w:tcW w:w="1440" w:type="dxa"/>
            <w:tcBorders>
              <w:top w:val="single" w:sz="24" w:space="0" w:color="E57100"/>
              <w:left w:val="single" w:sz="24" w:space="0" w:color="E57100"/>
              <w:bottom w:val="single" w:sz="24" w:space="0" w:color="E57100"/>
              <w:right w:val="single" w:sz="24" w:space="0" w:color="E57100"/>
            </w:tcBorders>
            <w:shd w:val="clear" w:color="auto" w:fill="E57100"/>
            <w:tcMar>
              <w:top w:w="57" w:type="dxa"/>
              <w:left w:w="108" w:type="dxa"/>
              <w:bottom w:w="57" w:type="dxa"/>
              <w:right w:w="108" w:type="dxa"/>
            </w:tcMar>
            <w:vAlign w:val="center"/>
            <w:hideMark/>
          </w:tcPr>
          <w:p w14:paraId="27AB4DEA" w14:textId="77777777" w:rsidR="008267C1" w:rsidRDefault="008267C1" w:rsidP="008267C1">
            <w:pPr>
              <w:jc w:val="center"/>
              <w:rPr>
                <w:rFonts w:ascii="Calibri" w:hAnsi="Calibri" w:cs="Calibri"/>
                <w:color w:val="auto"/>
                <w:szCs w:val="20"/>
              </w:rPr>
            </w:pPr>
            <w:r>
              <w:rPr>
                <w:rFonts w:ascii="Calibri" w:hAnsi="Calibri" w:cs="Calibri"/>
                <w:noProof/>
                <w:szCs w:val="20"/>
              </w:rPr>
              <w:drawing>
                <wp:inline distT="0" distB="0" distL="0" distR="0" wp14:anchorId="76216773" wp14:editId="6F14F4EC">
                  <wp:extent cx="666750" cy="561975"/>
                  <wp:effectExtent l="0" t="0" r="0" b="9525"/>
                  <wp:docPr id="1783772235" name="Picture 1783772235" descr="A computer screen with a curs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72235" name="Picture 1783772235" descr="A computer screen with a curso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561975"/>
                          </a:xfrm>
                          <a:prstGeom prst="rect">
                            <a:avLst/>
                          </a:prstGeom>
                          <a:noFill/>
                          <a:ln>
                            <a:noFill/>
                          </a:ln>
                        </pic:spPr>
                      </pic:pic>
                    </a:graphicData>
                  </a:graphic>
                </wp:inline>
              </w:drawing>
            </w:r>
          </w:p>
        </w:tc>
        <w:tc>
          <w:tcPr>
            <w:tcW w:w="7526" w:type="dxa"/>
            <w:gridSpan w:val="3"/>
            <w:tcBorders>
              <w:top w:val="single" w:sz="24" w:space="0" w:color="E57100"/>
              <w:left w:val="single" w:sz="24" w:space="0" w:color="E57100"/>
              <w:bottom w:val="single" w:sz="24" w:space="0" w:color="E57100"/>
              <w:right w:val="single" w:sz="24" w:space="0" w:color="E57100"/>
            </w:tcBorders>
            <w:shd w:val="clear" w:color="auto" w:fill="FFFFFF"/>
            <w:tcMar>
              <w:top w:w="57" w:type="dxa"/>
              <w:left w:w="108" w:type="dxa"/>
              <w:bottom w:w="57" w:type="dxa"/>
              <w:right w:w="108" w:type="dxa"/>
            </w:tcMar>
            <w:hideMark/>
          </w:tcPr>
          <w:p w14:paraId="71D8CCB1" w14:textId="77777777" w:rsidR="008267C1" w:rsidRDefault="008267C1" w:rsidP="008267C1">
            <w:pPr>
              <w:spacing w:after="80"/>
              <w:cnfStyle w:val="000000000000" w:firstRow="0" w:lastRow="0" w:firstColumn="0" w:lastColumn="0" w:oddVBand="0" w:evenVBand="0" w:oddHBand="0" w:evenHBand="0" w:firstRowFirstColumn="0" w:firstRowLastColumn="0" w:lastRowFirstColumn="0" w:lastRowLastColumn="0"/>
              <w:rPr>
                <w:rFonts w:ascii="Calibri" w:hAnsi="Calibri" w:cs="Calibri"/>
                <w:bCs/>
                <w:sz w:val="28"/>
                <w:szCs w:val="28"/>
              </w:rPr>
            </w:pPr>
            <w:r>
              <w:rPr>
                <w:rFonts w:ascii="Calibri" w:hAnsi="Calibri" w:cs="Calibri"/>
                <w:bCs/>
                <w:sz w:val="28"/>
                <w:szCs w:val="28"/>
              </w:rPr>
              <w:t>PARENT PAYMENT REQUESTS</w:t>
            </w:r>
          </w:p>
          <w:p w14:paraId="25319578" w14:textId="77777777" w:rsidR="008267C1" w:rsidRDefault="008267C1" w:rsidP="008267C1">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Pr>
                <w:rFonts w:ascii="Calibri" w:hAnsi="Calibri" w:cs="Calibri"/>
                <w:bCs/>
                <w:szCs w:val="22"/>
              </w:rPr>
              <w:t>Schools can request contributions from parents under three categories:</w:t>
            </w:r>
            <w:r>
              <w:rPr>
                <w:rFonts w:ascii="Calibri" w:hAnsi="Calibri" w:cs="Calibri"/>
                <w:bCs/>
                <w:noProof/>
                <w:szCs w:val="22"/>
              </w:rPr>
              <w:t xml:space="preserve"> </w:t>
            </w:r>
          </w:p>
          <w:tbl>
            <w:tblPr>
              <w:tblStyle w:val="TableGrid1"/>
              <w:tblW w:w="0" w:type="auto"/>
              <w:tblInd w:w="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439"/>
              <w:gridCol w:w="2439"/>
              <w:gridCol w:w="2386"/>
            </w:tblGrid>
            <w:tr w:rsidR="008267C1" w14:paraId="13C42307" w14:textId="77777777" w:rsidTr="00B6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tcBorders>
                    <w:top w:val="single" w:sz="18" w:space="0" w:color="FFFFFF"/>
                    <w:left w:val="single" w:sz="18" w:space="0" w:color="FFFFFF"/>
                    <w:bottom w:val="single" w:sz="18" w:space="0" w:color="FFFFFF"/>
                    <w:right w:val="single" w:sz="18" w:space="0" w:color="FFFFFF"/>
                  </w:tcBorders>
                  <w:shd w:val="clear" w:color="auto" w:fill="FFE2C6"/>
                  <w:tcMar>
                    <w:top w:w="57" w:type="dxa"/>
                    <w:left w:w="108" w:type="dxa"/>
                    <w:bottom w:w="57" w:type="dxa"/>
                    <w:right w:w="108" w:type="dxa"/>
                  </w:tcMar>
                  <w:hideMark/>
                </w:tcPr>
                <w:p w14:paraId="7A3FD71C" w14:textId="77777777" w:rsidR="008267C1" w:rsidRDefault="008267C1" w:rsidP="008E213A">
                  <w:pPr>
                    <w:framePr w:hSpace="180" w:wrap="around" w:vAnchor="text" w:hAnchor="margin" w:y="-7"/>
                    <w:jc w:val="center"/>
                    <w:rPr>
                      <w:rFonts w:ascii="Calibri" w:hAnsi="Calibri" w:cs="Calibri"/>
                      <w:bCs/>
                      <w:color w:val="auto"/>
                      <w:szCs w:val="22"/>
                    </w:rPr>
                  </w:pPr>
                  <w:r>
                    <w:rPr>
                      <w:rFonts w:ascii="Calibri" w:hAnsi="Calibri" w:cs="Calibri"/>
                      <w:bCs/>
                      <w:color w:val="auto"/>
                      <w:szCs w:val="22"/>
                    </w:rPr>
                    <w:t>Curriculum Contributions</w:t>
                  </w:r>
                </w:p>
                <w:p w14:paraId="7E2C480D" w14:textId="77777777" w:rsidR="008267C1" w:rsidRDefault="008267C1" w:rsidP="008E213A">
                  <w:pPr>
                    <w:framePr w:hSpace="180" w:wrap="around" w:vAnchor="text" w:hAnchor="margin" w:y="-7"/>
                    <w:rPr>
                      <w:rFonts w:ascii="Calibri" w:hAnsi="Calibri" w:cs="Calibri"/>
                      <w:b w:val="0"/>
                      <w:bCs/>
                      <w:color w:val="auto"/>
                      <w:szCs w:val="22"/>
                    </w:rPr>
                  </w:pPr>
                  <w:r>
                    <w:rPr>
                      <w:rFonts w:ascii="Calibri" w:hAnsi="Calibri" w:cs="Calibri"/>
                      <w:b w:val="0"/>
                      <w:bCs/>
                      <w:color w:val="auto"/>
                      <w:szCs w:val="22"/>
                    </w:rPr>
                    <w:t>Voluntary financial contributions for curriculum items and activities which the school deems necessary for students to learn the Curriculum.</w:t>
                  </w:r>
                </w:p>
              </w:tc>
              <w:tc>
                <w:tcPr>
                  <w:tcW w:w="2864" w:type="dxa"/>
                  <w:tcBorders>
                    <w:top w:val="single" w:sz="18" w:space="0" w:color="FFFFFF"/>
                    <w:left w:val="single" w:sz="18" w:space="0" w:color="FFFFFF"/>
                    <w:bottom w:val="single" w:sz="18" w:space="0" w:color="FFFFFF"/>
                    <w:right w:val="single" w:sz="18" w:space="0" w:color="FFFFFF"/>
                  </w:tcBorders>
                  <w:shd w:val="clear" w:color="auto" w:fill="FFE2C6"/>
                  <w:tcMar>
                    <w:top w:w="57" w:type="dxa"/>
                    <w:left w:w="108" w:type="dxa"/>
                    <w:bottom w:w="57" w:type="dxa"/>
                    <w:right w:w="108" w:type="dxa"/>
                  </w:tcMar>
                  <w:hideMark/>
                </w:tcPr>
                <w:p w14:paraId="03D516BC" w14:textId="77777777" w:rsidR="008267C1" w:rsidRDefault="008267C1" w:rsidP="008E213A">
                  <w:pPr>
                    <w:framePr w:hSpace="180" w:wrap="around" w:vAnchor="text" w:hAnchor="margin" w:y="-7"/>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auto"/>
                      <w:szCs w:val="22"/>
                    </w:rPr>
                  </w:pPr>
                  <w:r>
                    <w:rPr>
                      <w:rFonts w:ascii="Calibri" w:hAnsi="Calibri" w:cs="Calibri"/>
                      <w:bCs/>
                      <w:color w:val="auto"/>
                      <w:szCs w:val="22"/>
                    </w:rPr>
                    <w:t xml:space="preserve">Other </w:t>
                  </w:r>
                </w:p>
                <w:p w14:paraId="20D5CF17" w14:textId="77777777" w:rsidR="008267C1" w:rsidRDefault="008267C1" w:rsidP="008E213A">
                  <w:pPr>
                    <w:framePr w:hSpace="180" w:wrap="around" w:vAnchor="text" w:hAnchor="margin" w:y="-7"/>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auto"/>
                      <w:szCs w:val="22"/>
                    </w:rPr>
                  </w:pPr>
                  <w:r>
                    <w:rPr>
                      <w:rFonts w:ascii="Calibri" w:hAnsi="Calibri" w:cs="Calibri"/>
                      <w:bCs/>
                      <w:color w:val="auto"/>
                      <w:szCs w:val="22"/>
                    </w:rPr>
                    <w:t>Contributions</w:t>
                  </w:r>
                </w:p>
                <w:p w14:paraId="45765FF3" w14:textId="77777777" w:rsidR="008267C1" w:rsidRDefault="008267C1" w:rsidP="008E213A">
                  <w:pPr>
                    <w:framePr w:hSpace="180" w:wrap="around" w:vAnchor="text" w:hAnchor="margin" w:y="-7"/>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auto"/>
                      <w:szCs w:val="22"/>
                    </w:rPr>
                  </w:pPr>
                  <w:r>
                    <w:rPr>
                      <w:rFonts w:ascii="Calibri" w:hAnsi="Calibri" w:cs="Calibri"/>
                      <w:b w:val="0"/>
                      <w:bCs/>
                      <w:color w:val="auto"/>
                      <w:szCs w:val="22"/>
                    </w:rPr>
                    <w:t>Voluntary financial contributions for non-curriculum items and activities that relate to the school’s functions and objectives.</w:t>
                  </w:r>
                </w:p>
              </w:tc>
              <w:tc>
                <w:tcPr>
                  <w:tcW w:w="2865" w:type="dxa"/>
                  <w:tcBorders>
                    <w:top w:val="single" w:sz="18" w:space="0" w:color="FFFFFF"/>
                    <w:left w:val="single" w:sz="18" w:space="0" w:color="FFFFFF"/>
                    <w:bottom w:val="single" w:sz="18" w:space="0" w:color="FFFFFF"/>
                    <w:right w:val="single" w:sz="18" w:space="0" w:color="FFFFFF"/>
                  </w:tcBorders>
                  <w:shd w:val="clear" w:color="auto" w:fill="FFE2C6"/>
                  <w:tcMar>
                    <w:top w:w="57" w:type="dxa"/>
                    <w:left w:w="108" w:type="dxa"/>
                    <w:bottom w:w="57" w:type="dxa"/>
                    <w:right w:w="108" w:type="dxa"/>
                  </w:tcMar>
                  <w:hideMark/>
                </w:tcPr>
                <w:p w14:paraId="694BC8C3" w14:textId="77777777" w:rsidR="008267C1" w:rsidRDefault="008267C1" w:rsidP="008E213A">
                  <w:pPr>
                    <w:framePr w:hSpace="180" w:wrap="around" w:vAnchor="text" w:hAnchor="margin" w:y="-7"/>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auto"/>
                      <w:szCs w:val="22"/>
                    </w:rPr>
                  </w:pPr>
                  <w:r>
                    <w:rPr>
                      <w:rFonts w:ascii="Calibri" w:hAnsi="Calibri" w:cs="Calibri"/>
                      <w:bCs/>
                      <w:color w:val="auto"/>
                      <w:szCs w:val="22"/>
                    </w:rPr>
                    <w:t>Extra-Curricular Items and Activities</w:t>
                  </w:r>
                </w:p>
                <w:p w14:paraId="1B61D8BA" w14:textId="77777777" w:rsidR="008267C1" w:rsidRDefault="008267C1" w:rsidP="008E213A">
                  <w:pPr>
                    <w:framePr w:hSpace="180" w:wrap="around" w:vAnchor="text" w:hAnchor="margin" w:y="-7"/>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auto"/>
                      <w:szCs w:val="22"/>
                    </w:rPr>
                  </w:pPr>
                  <w:r>
                    <w:rPr>
                      <w:rFonts w:ascii="Calibri" w:hAnsi="Calibri" w:cs="Calibri"/>
                      <w:b w:val="0"/>
                      <w:bCs/>
                      <w:color w:val="auto"/>
                      <w:szCs w:val="22"/>
                    </w:rPr>
                    <w:t>Items and activities that enhance or broaden the schooling experience of students and are above and beyond what the school provides for free to deliver the Curriculum. These are provided on a user-pays basis.</w:t>
                  </w:r>
                </w:p>
              </w:tc>
            </w:tr>
          </w:tbl>
          <w:p w14:paraId="668073A5" w14:textId="77777777" w:rsidR="008267C1" w:rsidRDefault="008267C1" w:rsidP="008267C1">
            <w:pPr>
              <w:numPr>
                <w:ilvl w:val="0"/>
                <w:numId w:val="4"/>
              </w:numPr>
              <w:spacing w:after="0" w:line="240" w:lineRule="atLeast"/>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Cs w:val="22"/>
              </w:rPr>
            </w:pPr>
            <w:r>
              <w:rPr>
                <w:rFonts w:ascii="Calibri" w:hAnsi="Calibri" w:cs="Calibri"/>
                <w:bCs/>
                <w:szCs w:val="22"/>
              </w:rPr>
              <w:t>Schools may also invite parents to supply or purchase educational items to use and own (e.g. textbooks, stationery, digital devices).</w:t>
            </w:r>
          </w:p>
        </w:tc>
      </w:tr>
      <w:tr w:rsidR="008267C1" w14:paraId="3E0BB086" w14:textId="77777777" w:rsidTr="008267C1">
        <w:trPr>
          <w:trHeight w:val="1575"/>
        </w:trPr>
        <w:tc>
          <w:tcPr>
            <w:cnfStyle w:val="001000000000" w:firstRow="0" w:lastRow="0" w:firstColumn="1" w:lastColumn="0" w:oddVBand="0" w:evenVBand="0" w:oddHBand="0" w:evenHBand="0" w:firstRowFirstColumn="0" w:firstRowLastColumn="0" w:lastRowFirstColumn="0" w:lastRowLastColumn="0"/>
            <w:tcW w:w="1455" w:type="dxa"/>
            <w:gridSpan w:val="3"/>
            <w:tcBorders>
              <w:top w:val="single" w:sz="24" w:space="0" w:color="AF272F"/>
              <w:left w:val="single" w:sz="24" w:space="0" w:color="AF272F"/>
              <w:bottom w:val="single" w:sz="24" w:space="0" w:color="AF272F"/>
              <w:right w:val="single" w:sz="24" w:space="0" w:color="AF272F"/>
            </w:tcBorders>
            <w:shd w:val="clear" w:color="auto" w:fill="AB2315"/>
            <w:tcMar>
              <w:top w:w="57" w:type="dxa"/>
              <w:left w:w="108" w:type="dxa"/>
              <w:bottom w:w="57" w:type="dxa"/>
              <w:right w:w="108" w:type="dxa"/>
            </w:tcMar>
            <w:vAlign w:val="center"/>
            <w:hideMark/>
          </w:tcPr>
          <w:p w14:paraId="2BEB13B9" w14:textId="77777777" w:rsidR="008267C1" w:rsidRDefault="008267C1" w:rsidP="008267C1">
            <w:pPr>
              <w:jc w:val="center"/>
              <w:rPr>
                <w:rFonts w:ascii="Calibri" w:hAnsi="Calibri" w:cs="Calibri"/>
                <w:color w:val="auto"/>
                <w:szCs w:val="20"/>
              </w:rPr>
            </w:pPr>
            <w:r>
              <w:rPr>
                <w:rFonts w:ascii="Calibri" w:hAnsi="Calibri" w:cs="Calibri"/>
                <w:noProof/>
                <w:szCs w:val="20"/>
              </w:rPr>
              <w:drawing>
                <wp:inline distT="0" distB="0" distL="0" distR="0" wp14:anchorId="3537714B" wp14:editId="54882FAF">
                  <wp:extent cx="628650" cy="552450"/>
                  <wp:effectExtent l="0" t="0" r="0" b="0"/>
                  <wp:docPr id="461474627" name="Picture 461474627" descr="A hand holding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74627" name="Picture 461474627" descr="A hand holding a pla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650" cy="552450"/>
                          </a:xfrm>
                          <a:prstGeom prst="rect">
                            <a:avLst/>
                          </a:prstGeom>
                          <a:noFill/>
                          <a:ln>
                            <a:noFill/>
                          </a:ln>
                        </pic:spPr>
                      </pic:pic>
                    </a:graphicData>
                  </a:graphic>
                </wp:inline>
              </w:drawing>
            </w:r>
          </w:p>
        </w:tc>
        <w:tc>
          <w:tcPr>
            <w:tcW w:w="7511" w:type="dxa"/>
            <w:tcBorders>
              <w:top w:val="single" w:sz="24" w:space="0" w:color="AF272F"/>
              <w:left w:val="single" w:sz="24" w:space="0" w:color="AF272F"/>
              <w:bottom w:val="single" w:sz="24" w:space="0" w:color="AF272F"/>
              <w:right w:val="single" w:sz="24" w:space="0" w:color="AF272F"/>
            </w:tcBorders>
            <w:shd w:val="clear" w:color="auto" w:fill="FFFFFF"/>
            <w:tcMar>
              <w:top w:w="57" w:type="dxa"/>
              <w:left w:w="108" w:type="dxa"/>
              <w:bottom w:w="57" w:type="dxa"/>
              <w:right w:w="108" w:type="dxa"/>
            </w:tcMar>
            <w:hideMark/>
          </w:tcPr>
          <w:p w14:paraId="74605D92" w14:textId="77777777" w:rsidR="008267C1" w:rsidRDefault="008267C1" w:rsidP="008267C1">
            <w:pPr>
              <w:spacing w:after="80"/>
              <w:cnfStyle w:val="000000000000" w:firstRow="0" w:lastRow="0" w:firstColumn="0" w:lastColumn="0" w:oddVBand="0" w:evenVBand="0" w:oddHBand="0" w:evenHBand="0" w:firstRowFirstColumn="0" w:firstRowLastColumn="0" w:lastRowFirstColumn="0" w:lastRowLastColumn="0"/>
              <w:rPr>
                <w:rFonts w:ascii="Calibri" w:hAnsi="Calibri" w:cs="Calibri"/>
                <w:bCs/>
                <w:sz w:val="28"/>
                <w:szCs w:val="28"/>
              </w:rPr>
            </w:pPr>
            <w:r>
              <w:rPr>
                <w:rFonts w:ascii="Calibri" w:hAnsi="Calibri" w:cs="Calibri"/>
                <w:bCs/>
                <w:sz w:val="28"/>
                <w:szCs w:val="28"/>
              </w:rPr>
              <w:t>FINANCIAL HELP FOR FAMILIES</w:t>
            </w:r>
          </w:p>
          <w:p w14:paraId="2FF2A12D" w14:textId="77777777" w:rsidR="008267C1" w:rsidRDefault="008267C1" w:rsidP="008267C1">
            <w:pPr>
              <w:numPr>
                <w:ilvl w:val="0"/>
                <w:numId w:val="5"/>
              </w:numPr>
              <w:spacing w:line="240" w:lineRule="atLeast"/>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Pr>
                <w:rFonts w:ascii="Calibri" w:hAnsi="Calibri" w:cs="Calibri"/>
                <w:szCs w:val="22"/>
              </w:rPr>
              <w:t>Schools put in place financial hardship arrangements to support families who cannot pay for items or activities so that their child doesn’t miss out.</w:t>
            </w:r>
          </w:p>
          <w:p w14:paraId="0A1E0DFF" w14:textId="77777777" w:rsidR="008267C1" w:rsidRDefault="008267C1" w:rsidP="008267C1">
            <w:pPr>
              <w:numPr>
                <w:ilvl w:val="0"/>
                <w:numId w:val="5"/>
              </w:numPr>
              <w:spacing w:line="240" w:lineRule="atLeast"/>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2"/>
              </w:rPr>
              <w:t>Schools have a nominated parent payment contact person(s) that parents can have a confidential discussion with regarding financial hardship arrangements.</w:t>
            </w:r>
          </w:p>
        </w:tc>
      </w:tr>
      <w:tr w:rsidR="008267C1" w14:paraId="430BBB6D" w14:textId="77777777" w:rsidTr="008267C1">
        <w:trPr>
          <w:trHeight w:val="648"/>
        </w:trPr>
        <w:tc>
          <w:tcPr>
            <w:cnfStyle w:val="001000000000" w:firstRow="0" w:lastRow="0" w:firstColumn="1" w:lastColumn="0" w:oddVBand="0" w:evenVBand="0" w:oddHBand="0" w:evenHBand="0" w:firstRowFirstColumn="0" w:firstRowLastColumn="0" w:lastRowFirstColumn="0" w:lastRowLastColumn="0"/>
            <w:tcW w:w="1440" w:type="dxa"/>
            <w:tcBorders>
              <w:top w:val="single" w:sz="24" w:space="0" w:color="53565A"/>
              <w:left w:val="single" w:sz="24" w:space="0" w:color="53565A"/>
              <w:bottom w:val="single" w:sz="24" w:space="0" w:color="53565A"/>
              <w:right w:val="single" w:sz="24" w:space="0" w:color="53565A"/>
            </w:tcBorders>
            <w:shd w:val="clear" w:color="auto" w:fill="53565A"/>
            <w:tcMar>
              <w:top w:w="57" w:type="dxa"/>
              <w:left w:w="108" w:type="dxa"/>
              <w:bottom w:w="57" w:type="dxa"/>
              <w:right w:w="108" w:type="dxa"/>
            </w:tcMar>
            <w:vAlign w:val="center"/>
            <w:hideMark/>
          </w:tcPr>
          <w:p w14:paraId="617FEA0E" w14:textId="77777777" w:rsidR="008267C1" w:rsidRDefault="008267C1" w:rsidP="008267C1">
            <w:pPr>
              <w:jc w:val="center"/>
              <w:rPr>
                <w:rFonts w:ascii="Calibri" w:hAnsi="Calibri" w:cs="Calibri"/>
                <w:color w:val="auto"/>
                <w:szCs w:val="20"/>
              </w:rPr>
            </w:pPr>
            <w:r>
              <w:rPr>
                <w:rFonts w:ascii="Calibri" w:hAnsi="Calibri" w:cs="Calibri"/>
                <w:noProof/>
                <w:szCs w:val="20"/>
              </w:rPr>
              <w:drawing>
                <wp:inline distT="0" distB="0" distL="0" distR="0" wp14:anchorId="09551284" wp14:editId="2F7FDD57">
                  <wp:extent cx="571500" cy="600075"/>
                  <wp:effectExtent l="0" t="0" r="0" b="9525"/>
                  <wp:docPr id="366656764" name="Picture 366656764" descr="A white check marks on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656764" name="Picture 366656764" descr="A white check marks on a pap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tc>
        <w:tc>
          <w:tcPr>
            <w:tcW w:w="7526" w:type="dxa"/>
            <w:gridSpan w:val="3"/>
            <w:tcBorders>
              <w:top w:val="single" w:sz="24" w:space="0" w:color="53565A"/>
              <w:left w:val="single" w:sz="24" w:space="0" w:color="53565A"/>
              <w:bottom w:val="single" w:sz="24" w:space="0" w:color="53565A"/>
              <w:right w:val="single" w:sz="24" w:space="0" w:color="53565A"/>
            </w:tcBorders>
            <w:shd w:val="clear" w:color="auto" w:fill="FFFFFF"/>
            <w:tcMar>
              <w:top w:w="57" w:type="dxa"/>
              <w:left w:w="108" w:type="dxa"/>
              <w:bottom w:w="57" w:type="dxa"/>
              <w:right w:w="108" w:type="dxa"/>
            </w:tcMar>
            <w:hideMark/>
          </w:tcPr>
          <w:p w14:paraId="03431213" w14:textId="77777777" w:rsidR="008267C1" w:rsidRDefault="008267C1" w:rsidP="008267C1">
            <w:pPr>
              <w:spacing w:after="80"/>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SCHOOL PROCESSES</w:t>
            </w:r>
          </w:p>
          <w:p w14:paraId="3F192776" w14:textId="77777777" w:rsidR="008267C1" w:rsidRDefault="008267C1" w:rsidP="008267C1">
            <w:pPr>
              <w:numPr>
                <w:ilvl w:val="0"/>
                <w:numId w:val="4"/>
              </w:numPr>
              <w:spacing w:line="240" w:lineRule="atLeast"/>
              <w:cnfStyle w:val="000000000000" w:firstRow="0" w:lastRow="0" w:firstColumn="0" w:lastColumn="0" w:oddVBand="0" w:evenVBand="0" w:oddHBand="0" w:evenHBand="0" w:firstRowFirstColumn="0" w:firstRowLastColumn="0" w:lastRowFirstColumn="0" w:lastRowLastColumn="0"/>
              <w:rPr>
                <w:rFonts w:ascii="Calibri" w:eastAsia="Calibri Light" w:hAnsi="Calibri" w:cs="Calibri"/>
                <w:szCs w:val="22"/>
              </w:rPr>
            </w:pPr>
            <w:r>
              <w:rPr>
                <w:rFonts w:ascii="Calibri" w:eastAsia="Calibri Light" w:hAnsi="Calibri" w:cs="Calibri"/>
                <w:bCs/>
                <w:szCs w:val="22"/>
              </w:rPr>
              <w:t>Schools must obtain school council approval for their parent payment arrangements and publish all requests and communications for each year level on their school website for transparency.</w:t>
            </w:r>
          </w:p>
        </w:tc>
      </w:tr>
    </w:tbl>
    <w:p w14:paraId="4C8804E9" w14:textId="77777777" w:rsidR="00CA42EE" w:rsidRDefault="00CA42EE" w:rsidP="00CA42EE">
      <w:pPr>
        <w:keepNext/>
        <w:keepLines/>
        <w:jc w:val="center"/>
        <w:outlineLvl w:val="0"/>
        <w:rPr>
          <w:rFonts w:ascii="Calibri" w:eastAsia="MS PGothic" w:hAnsi="Calibri" w:cs="Calibri"/>
          <w:b/>
          <w:caps/>
          <w:sz w:val="40"/>
          <w:szCs w:val="40"/>
          <w:lang w:val="en-AU"/>
        </w:rPr>
      </w:pPr>
    </w:p>
    <w:p w14:paraId="5D6CAF7A" w14:textId="77777777" w:rsidR="00CA42EE" w:rsidRPr="00225197" w:rsidRDefault="00CA42EE" w:rsidP="00EC5AEE">
      <w:pPr>
        <w:rPr>
          <w:rFonts w:ascii="Calibri" w:hAnsi="Calibri" w:cs="Calibri"/>
        </w:rPr>
      </w:pPr>
    </w:p>
    <w:sectPr w:rsidR="00CA42EE" w:rsidRPr="00225197">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7CA8" w14:textId="77777777" w:rsidR="00B12E47" w:rsidRDefault="00B12E47" w:rsidP="00284270">
      <w:pPr>
        <w:spacing w:after="0"/>
      </w:pPr>
      <w:r>
        <w:separator/>
      </w:r>
    </w:p>
  </w:endnote>
  <w:endnote w:type="continuationSeparator" w:id="0">
    <w:p w14:paraId="779FD30A" w14:textId="77777777" w:rsidR="00B12E47" w:rsidRDefault="00B12E47" w:rsidP="002842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84AD7" w14:textId="77777777" w:rsidR="00B12E47" w:rsidRDefault="00B12E47" w:rsidP="00284270">
      <w:pPr>
        <w:spacing w:after="0"/>
      </w:pPr>
      <w:r>
        <w:separator/>
      </w:r>
    </w:p>
  </w:footnote>
  <w:footnote w:type="continuationSeparator" w:id="0">
    <w:p w14:paraId="618ED2B3" w14:textId="77777777" w:rsidR="00B12E47" w:rsidRDefault="00B12E47" w:rsidP="002842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947D" w14:textId="77777777" w:rsidR="00284270" w:rsidRPr="009345D9" w:rsidRDefault="00284270" w:rsidP="00284270">
    <w:pPr>
      <w:spacing w:after="0"/>
      <w:contextualSpacing/>
      <w:jc w:val="right"/>
      <w:rPr>
        <w:color w:val="269E9E"/>
        <w:sz w:val="48"/>
        <w:szCs w:val="22"/>
      </w:rPr>
    </w:pPr>
    <w:r w:rsidRPr="009345D9">
      <w:rPr>
        <w:noProof/>
        <w:color w:val="269E9E"/>
        <w:sz w:val="48"/>
        <w:szCs w:val="22"/>
        <w:lang w:val="en-AU" w:eastAsia="en-AU"/>
      </w:rPr>
      <w:drawing>
        <wp:anchor distT="0" distB="0" distL="114300" distR="114300" simplePos="0" relativeHeight="251659264" behindDoc="1" locked="0" layoutInCell="1" allowOverlap="1" wp14:anchorId="23009FB2" wp14:editId="69FB277C">
          <wp:simplePos x="0" y="0"/>
          <wp:positionH relativeFrom="column">
            <wp:posOffset>-180975</wp:posOffset>
          </wp:positionH>
          <wp:positionV relativeFrom="paragraph">
            <wp:posOffset>0</wp:posOffset>
          </wp:positionV>
          <wp:extent cx="1684020" cy="978535"/>
          <wp:effectExtent l="0" t="0" r="0" b="0"/>
          <wp:wrapThrough wrapText="bothSides">
            <wp:wrapPolygon edited="0">
              <wp:start x="0" y="0"/>
              <wp:lineTo x="0" y="21025"/>
              <wp:lineTo x="21258" y="21025"/>
              <wp:lineTo x="21258"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P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4020" cy="978535"/>
                  </a:xfrm>
                  <a:prstGeom prst="rect">
                    <a:avLst/>
                  </a:prstGeom>
                </pic:spPr>
              </pic:pic>
            </a:graphicData>
          </a:graphic>
          <wp14:sizeRelH relativeFrom="margin">
            <wp14:pctWidth>0</wp14:pctWidth>
          </wp14:sizeRelH>
          <wp14:sizeRelV relativeFrom="margin">
            <wp14:pctHeight>0</wp14:pctHeight>
          </wp14:sizeRelV>
        </wp:anchor>
      </w:drawing>
    </w:r>
    <w:r w:rsidRPr="009345D9">
      <w:rPr>
        <w:color w:val="269E9E"/>
        <w:sz w:val="48"/>
        <w:szCs w:val="22"/>
      </w:rPr>
      <w:t>Clayton South Primary School</w:t>
    </w:r>
  </w:p>
  <w:p w14:paraId="5F2D6430" w14:textId="78D7E4BC" w:rsidR="00284270" w:rsidRPr="0035519E" w:rsidRDefault="00284270" w:rsidP="00284270">
    <w:pPr>
      <w:tabs>
        <w:tab w:val="left" w:pos="10348"/>
      </w:tabs>
      <w:spacing w:after="0"/>
      <w:contextualSpacing/>
      <w:jc w:val="right"/>
      <w:rPr>
        <w:color w:val="2E74B5" w:themeColor="accent5" w:themeShade="BF"/>
        <w:szCs w:val="22"/>
      </w:rPr>
    </w:pPr>
    <w:r w:rsidRPr="0035519E">
      <w:rPr>
        <w:color w:val="2E74B5" w:themeColor="accent5" w:themeShade="BF"/>
        <w:szCs w:val="22"/>
      </w:rPr>
      <w:t xml:space="preserve">539 Clayton Road, Clayton </w:t>
    </w:r>
    <w:r w:rsidR="00881496" w:rsidRPr="0035519E">
      <w:rPr>
        <w:color w:val="2E74B5" w:themeColor="accent5" w:themeShade="BF"/>
        <w:szCs w:val="22"/>
      </w:rPr>
      <w:t>South VIC</w:t>
    </w:r>
    <w:r w:rsidRPr="0035519E">
      <w:rPr>
        <w:color w:val="2E74B5" w:themeColor="accent5" w:themeShade="BF"/>
        <w:szCs w:val="22"/>
      </w:rPr>
      <w:t xml:space="preserve">  3169</w:t>
    </w:r>
  </w:p>
  <w:p w14:paraId="6B696B0A" w14:textId="77777777" w:rsidR="00284270" w:rsidRPr="0035519E" w:rsidRDefault="00284270" w:rsidP="00284270">
    <w:pPr>
      <w:tabs>
        <w:tab w:val="left" w:pos="10348"/>
      </w:tabs>
      <w:spacing w:after="0"/>
      <w:contextualSpacing/>
      <w:jc w:val="right"/>
      <w:rPr>
        <w:color w:val="2E74B5" w:themeColor="accent5" w:themeShade="BF"/>
        <w:szCs w:val="22"/>
      </w:rPr>
    </w:pPr>
    <w:r w:rsidRPr="0035519E">
      <w:rPr>
        <w:color w:val="2E74B5" w:themeColor="accent5" w:themeShade="BF"/>
        <w:szCs w:val="22"/>
      </w:rPr>
      <w:t xml:space="preserve">03 9588 0599 </w:t>
    </w:r>
    <w:r w:rsidRPr="0035519E">
      <w:rPr>
        <w:color w:val="2E74B5" w:themeColor="accent5" w:themeShade="BF"/>
        <w:szCs w:val="22"/>
      </w:rPr>
      <w:sym w:font="Wingdings 2" w:char="F027"/>
    </w:r>
  </w:p>
  <w:p w14:paraId="463C4429" w14:textId="77777777" w:rsidR="00284270" w:rsidRPr="0035519E" w:rsidRDefault="00284270" w:rsidP="00284270">
    <w:pPr>
      <w:spacing w:after="0"/>
      <w:contextualSpacing/>
      <w:jc w:val="right"/>
      <w:rPr>
        <w:color w:val="2E74B5" w:themeColor="accent5" w:themeShade="BF"/>
        <w:szCs w:val="22"/>
      </w:rPr>
    </w:pPr>
    <w:hyperlink r:id="rId2" w:history="1">
      <w:r w:rsidRPr="0035519E">
        <w:rPr>
          <w:rStyle w:val="Hyperlink"/>
          <w:color w:val="2E74B5" w:themeColor="accent5" w:themeShade="BF"/>
          <w:szCs w:val="22"/>
        </w:rPr>
        <w:t>clayton.south.ps@education.vic.edu.au</w:t>
      </w:r>
    </w:hyperlink>
    <w:r w:rsidRPr="0035519E">
      <w:rPr>
        <w:color w:val="2E74B5" w:themeColor="accent5" w:themeShade="BF"/>
        <w:szCs w:val="22"/>
      </w:rPr>
      <w:t xml:space="preserve"> </w:t>
    </w:r>
    <w:r w:rsidRPr="0035519E">
      <w:rPr>
        <w:color w:val="2E74B5" w:themeColor="accent5" w:themeShade="BF"/>
        <w:szCs w:val="22"/>
      </w:rPr>
      <w:sym w:font="Wingdings" w:char="F02A"/>
    </w:r>
  </w:p>
  <w:p w14:paraId="110FB788" w14:textId="77777777" w:rsidR="00284270" w:rsidRPr="0035519E" w:rsidRDefault="00284270" w:rsidP="00284270">
    <w:pPr>
      <w:spacing w:after="0"/>
      <w:contextualSpacing/>
      <w:jc w:val="right"/>
      <w:rPr>
        <w:color w:val="2E74B5" w:themeColor="accent5" w:themeShade="BF"/>
        <w:szCs w:val="22"/>
      </w:rPr>
    </w:pPr>
    <w:hyperlink r:id="rId3" w:history="1">
      <w:r w:rsidRPr="0035519E">
        <w:rPr>
          <w:rStyle w:val="Hyperlink"/>
          <w:color w:val="2E74B5" w:themeColor="accent5" w:themeShade="BF"/>
          <w:szCs w:val="22"/>
        </w:rPr>
        <w:t>www.claytonsouthps.vic.edu.au</w:t>
      </w:r>
    </w:hyperlink>
    <w:r w:rsidRPr="0035519E">
      <w:rPr>
        <w:color w:val="2E74B5" w:themeColor="accent5" w:themeShade="BF"/>
        <w:szCs w:val="22"/>
      </w:rPr>
      <w:t xml:space="preserve"> </w:t>
    </w:r>
    <w:r w:rsidRPr="0035519E">
      <w:rPr>
        <w:color w:val="2E74B5" w:themeColor="accent5" w:themeShade="BF"/>
        <w:sz w:val="24"/>
        <w:szCs w:val="22"/>
      </w:rPr>
      <w:sym w:font="Wingdings" w:char="F038"/>
    </w:r>
  </w:p>
  <w:p w14:paraId="4D5038EF" w14:textId="77777777" w:rsidR="00284270" w:rsidRDefault="00284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start w:val="1"/>
      <w:numFmt w:val="bullet"/>
      <w:lvlText w:val="o"/>
      <w:lvlJc w:val="left"/>
      <w:pPr>
        <w:ind w:left="202" w:hanging="360"/>
      </w:pPr>
      <w:rPr>
        <w:rFonts w:ascii="Courier New" w:hAnsi="Courier New" w:cs="Courier New" w:hint="default"/>
      </w:rPr>
    </w:lvl>
    <w:lvl w:ilvl="2" w:tplc="0C090005">
      <w:start w:val="1"/>
      <w:numFmt w:val="bullet"/>
      <w:lvlText w:val=""/>
      <w:lvlJc w:val="left"/>
      <w:pPr>
        <w:ind w:left="922" w:hanging="360"/>
      </w:pPr>
      <w:rPr>
        <w:rFonts w:ascii="Wingdings" w:hAnsi="Wingdings" w:hint="default"/>
      </w:rPr>
    </w:lvl>
    <w:lvl w:ilvl="3" w:tplc="0C090001">
      <w:start w:val="1"/>
      <w:numFmt w:val="bullet"/>
      <w:lvlText w:val=""/>
      <w:lvlJc w:val="left"/>
      <w:pPr>
        <w:ind w:left="1642" w:hanging="360"/>
      </w:pPr>
      <w:rPr>
        <w:rFonts w:ascii="Symbol" w:hAnsi="Symbol" w:hint="default"/>
      </w:rPr>
    </w:lvl>
    <w:lvl w:ilvl="4" w:tplc="0C090003">
      <w:start w:val="1"/>
      <w:numFmt w:val="bullet"/>
      <w:lvlText w:val="o"/>
      <w:lvlJc w:val="left"/>
      <w:pPr>
        <w:ind w:left="2362" w:hanging="360"/>
      </w:pPr>
      <w:rPr>
        <w:rFonts w:ascii="Courier New" w:hAnsi="Courier New" w:cs="Courier New" w:hint="default"/>
      </w:rPr>
    </w:lvl>
    <w:lvl w:ilvl="5" w:tplc="0C090005">
      <w:start w:val="1"/>
      <w:numFmt w:val="bullet"/>
      <w:lvlText w:val=""/>
      <w:lvlJc w:val="left"/>
      <w:pPr>
        <w:ind w:left="3082" w:hanging="360"/>
      </w:pPr>
      <w:rPr>
        <w:rFonts w:ascii="Wingdings" w:hAnsi="Wingdings" w:hint="default"/>
      </w:rPr>
    </w:lvl>
    <w:lvl w:ilvl="6" w:tplc="0C090001">
      <w:start w:val="1"/>
      <w:numFmt w:val="bullet"/>
      <w:lvlText w:val=""/>
      <w:lvlJc w:val="left"/>
      <w:pPr>
        <w:ind w:left="3802" w:hanging="360"/>
      </w:pPr>
      <w:rPr>
        <w:rFonts w:ascii="Symbol" w:hAnsi="Symbol" w:hint="default"/>
      </w:rPr>
    </w:lvl>
    <w:lvl w:ilvl="7" w:tplc="0C090003">
      <w:start w:val="1"/>
      <w:numFmt w:val="bullet"/>
      <w:lvlText w:val="o"/>
      <w:lvlJc w:val="left"/>
      <w:pPr>
        <w:ind w:left="4522" w:hanging="360"/>
      </w:pPr>
      <w:rPr>
        <w:rFonts w:ascii="Courier New" w:hAnsi="Courier New" w:cs="Courier New" w:hint="default"/>
      </w:rPr>
    </w:lvl>
    <w:lvl w:ilvl="8" w:tplc="0C090005">
      <w:start w:val="1"/>
      <w:numFmt w:val="bullet"/>
      <w:lvlText w:val=""/>
      <w:lvlJc w:val="left"/>
      <w:pPr>
        <w:ind w:left="5242" w:hanging="360"/>
      </w:pPr>
      <w:rPr>
        <w:rFonts w:ascii="Wingdings" w:hAnsi="Wingdings" w:hint="default"/>
      </w:rPr>
    </w:lvl>
  </w:abstractNum>
  <w:abstractNum w:abstractNumId="1"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num w:numId="1" w16cid:durableId="646401003">
    <w:abstractNumId w:val="4"/>
  </w:num>
  <w:num w:numId="2" w16cid:durableId="881332609">
    <w:abstractNumId w:val="1"/>
  </w:num>
  <w:num w:numId="3" w16cid:durableId="1630092087">
    <w:abstractNumId w:val="0"/>
  </w:num>
  <w:num w:numId="4" w16cid:durableId="1103378389">
    <w:abstractNumId w:val="2"/>
  </w:num>
  <w:num w:numId="5" w16cid:durableId="52242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EE"/>
    <w:rsid w:val="000354CB"/>
    <w:rsid w:val="00067EC8"/>
    <w:rsid w:val="000A12BA"/>
    <w:rsid w:val="00127096"/>
    <w:rsid w:val="001B2237"/>
    <w:rsid w:val="001D0C66"/>
    <w:rsid w:val="001E7CEC"/>
    <w:rsid w:val="00284270"/>
    <w:rsid w:val="002B42EC"/>
    <w:rsid w:val="002D4A13"/>
    <w:rsid w:val="00303341"/>
    <w:rsid w:val="00337B16"/>
    <w:rsid w:val="0035305D"/>
    <w:rsid w:val="0035490A"/>
    <w:rsid w:val="0037344C"/>
    <w:rsid w:val="00382892"/>
    <w:rsid w:val="003A7F44"/>
    <w:rsid w:val="003B04D3"/>
    <w:rsid w:val="003D4C4E"/>
    <w:rsid w:val="003E6E05"/>
    <w:rsid w:val="00446EB8"/>
    <w:rsid w:val="00486E28"/>
    <w:rsid w:val="004C2169"/>
    <w:rsid w:val="0050340A"/>
    <w:rsid w:val="005627F8"/>
    <w:rsid w:val="005731C5"/>
    <w:rsid w:val="005B395B"/>
    <w:rsid w:val="0060197F"/>
    <w:rsid w:val="00614375"/>
    <w:rsid w:val="00617AA8"/>
    <w:rsid w:val="00620DFC"/>
    <w:rsid w:val="00624108"/>
    <w:rsid w:val="00631437"/>
    <w:rsid w:val="00637634"/>
    <w:rsid w:val="0069115C"/>
    <w:rsid w:val="006F5770"/>
    <w:rsid w:val="00723959"/>
    <w:rsid w:val="00731118"/>
    <w:rsid w:val="00752524"/>
    <w:rsid w:val="008267C1"/>
    <w:rsid w:val="008342F0"/>
    <w:rsid w:val="00881496"/>
    <w:rsid w:val="00887E4F"/>
    <w:rsid w:val="008A7609"/>
    <w:rsid w:val="008B3F9A"/>
    <w:rsid w:val="008E07CA"/>
    <w:rsid w:val="008E213A"/>
    <w:rsid w:val="00911B04"/>
    <w:rsid w:val="00921736"/>
    <w:rsid w:val="00927BC8"/>
    <w:rsid w:val="00976F90"/>
    <w:rsid w:val="00A446AB"/>
    <w:rsid w:val="00A843F7"/>
    <w:rsid w:val="00A90122"/>
    <w:rsid w:val="00AA1396"/>
    <w:rsid w:val="00AE0B40"/>
    <w:rsid w:val="00AE2BD2"/>
    <w:rsid w:val="00B12E47"/>
    <w:rsid w:val="00B51652"/>
    <w:rsid w:val="00B65AB9"/>
    <w:rsid w:val="00B6678F"/>
    <w:rsid w:val="00B9586C"/>
    <w:rsid w:val="00C2693D"/>
    <w:rsid w:val="00C810A8"/>
    <w:rsid w:val="00CA42EE"/>
    <w:rsid w:val="00CB2634"/>
    <w:rsid w:val="00CC29E9"/>
    <w:rsid w:val="00D26C31"/>
    <w:rsid w:val="00D54A8E"/>
    <w:rsid w:val="00D66EF6"/>
    <w:rsid w:val="00DC2302"/>
    <w:rsid w:val="00DE0545"/>
    <w:rsid w:val="00E0161B"/>
    <w:rsid w:val="00E35000"/>
    <w:rsid w:val="00E40E1F"/>
    <w:rsid w:val="00EA131E"/>
    <w:rsid w:val="00EC5AEE"/>
    <w:rsid w:val="00ED3E7C"/>
    <w:rsid w:val="00F102D4"/>
    <w:rsid w:val="00F5125C"/>
    <w:rsid w:val="00F66A25"/>
    <w:rsid w:val="00FA13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84DB59"/>
  <w15:chartTrackingRefBased/>
  <w15:docId w15:val="{5BEF1B27-553E-46CE-A8A7-2B8D6F9C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AEE"/>
    <w:pPr>
      <w:spacing w:after="120" w:line="240" w:lineRule="auto"/>
    </w:pPr>
    <w:rPr>
      <w:szCs w:val="24"/>
      <w:lang w:val="en-GB"/>
    </w:rPr>
  </w:style>
  <w:style w:type="paragraph" w:styleId="Heading2">
    <w:name w:val="heading 2"/>
    <w:basedOn w:val="Normal"/>
    <w:next w:val="Normal"/>
    <w:link w:val="Heading2Char"/>
    <w:uiPriority w:val="9"/>
    <w:unhideWhenUsed/>
    <w:qFormat/>
    <w:rsid w:val="00EC5AEE"/>
    <w:pPr>
      <w:keepNext/>
      <w:keepLines/>
      <w:spacing w:before="40"/>
      <w:outlineLvl w:val="1"/>
    </w:pPr>
    <w:rPr>
      <w:rFonts w:asciiTheme="majorHAnsi" w:eastAsiaTheme="majorEastAsia" w:hAnsiTheme="majorHAnsi" w:cs="Times New Roman (Headings CS)"/>
      <w:b/>
      <w:color w:val="5B9BD5" w:themeColor="accent5"/>
      <w:sz w:val="32"/>
      <w:szCs w:val="26"/>
    </w:rPr>
  </w:style>
  <w:style w:type="paragraph" w:styleId="Heading3">
    <w:name w:val="heading 3"/>
    <w:basedOn w:val="Normal"/>
    <w:next w:val="Normal"/>
    <w:link w:val="Heading3Char"/>
    <w:uiPriority w:val="9"/>
    <w:unhideWhenUsed/>
    <w:qFormat/>
    <w:rsid w:val="00EC5AEE"/>
    <w:pPr>
      <w:keepNext/>
      <w:keepLines/>
      <w:spacing w:before="40"/>
      <w:outlineLvl w:val="2"/>
    </w:pPr>
    <w:rPr>
      <w:rFonts w:asciiTheme="majorHAnsi" w:eastAsiaTheme="majorEastAsia" w:hAnsiTheme="majorHAnsi" w:cstheme="majorBidi"/>
      <w:b/>
      <w:color w:val="4472C4" w:themeColor="accent1"/>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5AEE"/>
    <w:rPr>
      <w:rFonts w:asciiTheme="majorHAnsi" w:eastAsiaTheme="majorEastAsia" w:hAnsiTheme="majorHAnsi" w:cs="Times New Roman (Headings CS)"/>
      <w:b/>
      <w:color w:val="5B9BD5" w:themeColor="accent5"/>
      <w:sz w:val="32"/>
      <w:szCs w:val="26"/>
      <w:lang w:val="en-GB"/>
    </w:rPr>
  </w:style>
  <w:style w:type="character" w:customStyle="1" w:styleId="Heading3Char">
    <w:name w:val="Heading 3 Char"/>
    <w:basedOn w:val="DefaultParagraphFont"/>
    <w:link w:val="Heading3"/>
    <w:uiPriority w:val="9"/>
    <w:rsid w:val="00EC5AEE"/>
    <w:rPr>
      <w:rFonts w:asciiTheme="majorHAnsi" w:eastAsiaTheme="majorEastAsia" w:hAnsiTheme="majorHAnsi" w:cstheme="majorBidi"/>
      <w:b/>
      <w:color w:val="4472C4" w:themeColor="accent1"/>
      <w:sz w:val="24"/>
      <w:szCs w:val="24"/>
      <w:lang w:val="en-GB"/>
    </w:rPr>
  </w:style>
  <w:style w:type="table" w:styleId="TableGrid">
    <w:name w:val="Table Grid"/>
    <w:basedOn w:val="TableNormal"/>
    <w:uiPriority w:val="39"/>
    <w:rsid w:val="00EC5AEE"/>
    <w:pPr>
      <w:spacing w:after="0" w:line="240" w:lineRule="auto"/>
    </w:pPr>
    <w:rPr>
      <w:sz w:val="20"/>
      <w:szCs w:val="24"/>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5B9BD5" w:themeFill="accent5"/>
      </w:tcPr>
    </w:tblStylePr>
    <w:tblStylePr w:type="firstCol">
      <w:rPr>
        <w:color w:val="000000" w:themeColor="text1"/>
      </w:rPr>
    </w:tblStyle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EC5AEE"/>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EC5AEE"/>
    <w:rPr>
      <w:szCs w:val="24"/>
      <w:lang w:val="en-GB"/>
    </w:rPr>
  </w:style>
  <w:style w:type="paragraph" w:styleId="Header">
    <w:name w:val="header"/>
    <w:basedOn w:val="Normal"/>
    <w:link w:val="HeaderChar"/>
    <w:uiPriority w:val="99"/>
    <w:unhideWhenUsed/>
    <w:rsid w:val="00284270"/>
    <w:pPr>
      <w:tabs>
        <w:tab w:val="center" w:pos="4513"/>
        <w:tab w:val="right" w:pos="9026"/>
      </w:tabs>
      <w:spacing w:after="0"/>
    </w:pPr>
  </w:style>
  <w:style w:type="character" w:customStyle="1" w:styleId="HeaderChar">
    <w:name w:val="Header Char"/>
    <w:basedOn w:val="DefaultParagraphFont"/>
    <w:link w:val="Header"/>
    <w:uiPriority w:val="99"/>
    <w:rsid w:val="00284270"/>
    <w:rPr>
      <w:szCs w:val="24"/>
      <w:lang w:val="en-GB"/>
    </w:rPr>
  </w:style>
  <w:style w:type="paragraph" w:styleId="Footer">
    <w:name w:val="footer"/>
    <w:basedOn w:val="Normal"/>
    <w:link w:val="FooterChar"/>
    <w:uiPriority w:val="99"/>
    <w:unhideWhenUsed/>
    <w:rsid w:val="00284270"/>
    <w:pPr>
      <w:tabs>
        <w:tab w:val="center" w:pos="4513"/>
        <w:tab w:val="right" w:pos="9026"/>
      </w:tabs>
      <w:spacing w:after="0"/>
    </w:pPr>
  </w:style>
  <w:style w:type="character" w:customStyle="1" w:styleId="FooterChar">
    <w:name w:val="Footer Char"/>
    <w:basedOn w:val="DefaultParagraphFont"/>
    <w:link w:val="Footer"/>
    <w:uiPriority w:val="99"/>
    <w:rsid w:val="00284270"/>
    <w:rPr>
      <w:szCs w:val="24"/>
      <w:lang w:val="en-GB"/>
    </w:rPr>
  </w:style>
  <w:style w:type="character" w:styleId="Hyperlink">
    <w:name w:val="Hyperlink"/>
    <w:basedOn w:val="DefaultParagraphFont"/>
    <w:uiPriority w:val="99"/>
    <w:unhideWhenUsed/>
    <w:rsid w:val="00284270"/>
    <w:rPr>
      <w:color w:val="0563C1" w:themeColor="hyperlink"/>
      <w:u w:val="single"/>
    </w:rPr>
  </w:style>
  <w:style w:type="table" w:customStyle="1" w:styleId="TableGrid1">
    <w:name w:val="Table Grid1"/>
    <w:basedOn w:val="TableNormal"/>
    <w:uiPriority w:val="39"/>
    <w:rsid w:val="00CA42EE"/>
    <w:pPr>
      <w:spacing w:after="0" w:line="240" w:lineRule="auto"/>
    </w:pPr>
    <w:rPr>
      <w:rFonts w:ascii="Arial" w:eastAsia="Arial" w:hAnsi="Arial" w:cs="Times New Roman"/>
      <w:sz w:val="20"/>
      <w:szCs w:val="24"/>
      <w:lang w:val="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b/>
        <w:color w:val="FFFFFF"/>
      </w:rPr>
      <w:tblPr/>
      <w:tcPr>
        <w:shd w:val="clear" w:color="auto" w:fill="AF272F"/>
      </w:tcPr>
    </w:tblStylePr>
    <w:tblStylePr w:type="firstCol">
      <w:rPr>
        <w:color w:val="AF272F"/>
      </w:rPr>
    </w:tblStylePr>
  </w:style>
  <w:style w:type="paragraph" w:styleId="NoSpacing">
    <w:name w:val="No Spacing"/>
    <w:uiPriority w:val="1"/>
    <w:qFormat/>
    <w:rsid w:val="001B2237"/>
    <w:pPr>
      <w:spacing w:after="0" w:line="240" w:lineRule="auto"/>
    </w:pPr>
  </w:style>
  <w:style w:type="paragraph" w:styleId="Revision">
    <w:name w:val="Revision"/>
    <w:hidden/>
    <w:uiPriority w:val="99"/>
    <w:semiHidden/>
    <w:rsid w:val="00976F90"/>
    <w:pPr>
      <w:spacing w:after="0" w:line="240" w:lineRule="auto"/>
    </w:pPr>
    <w:rPr>
      <w:szCs w:val="24"/>
      <w:lang w:val="en-GB"/>
    </w:rPr>
  </w:style>
  <w:style w:type="character" w:styleId="CommentReference">
    <w:name w:val="annotation reference"/>
    <w:basedOn w:val="DefaultParagraphFont"/>
    <w:uiPriority w:val="99"/>
    <w:semiHidden/>
    <w:unhideWhenUsed/>
    <w:rsid w:val="0037344C"/>
    <w:rPr>
      <w:sz w:val="16"/>
      <w:szCs w:val="16"/>
    </w:rPr>
  </w:style>
  <w:style w:type="paragraph" w:styleId="CommentText">
    <w:name w:val="annotation text"/>
    <w:basedOn w:val="Normal"/>
    <w:link w:val="CommentTextChar"/>
    <w:uiPriority w:val="99"/>
    <w:unhideWhenUsed/>
    <w:rsid w:val="0037344C"/>
    <w:rPr>
      <w:sz w:val="20"/>
      <w:szCs w:val="20"/>
    </w:rPr>
  </w:style>
  <w:style w:type="character" w:customStyle="1" w:styleId="CommentTextChar">
    <w:name w:val="Comment Text Char"/>
    <w:basedOn w:val="DefaultParagraphFont"/>
    <w:link w:val="CommentText"/>
    <w:uiPriority w:val="99"/>
    <w:rsid w:val="0037344C"/>
    <w:rPr>
      <w:sz w:val="20"/>
      <w:szCs w:val="20"/>
      <w:lang w:val="en-GB"/>
    </w:rPr>
  </w:style>
  <w:style w:type="paragraph" w:styleId="CommentSubject">
    <w:name w:val="annotation subject"/>
    <w:basedOn w:val="CommentText"/>
    <w:next w:val="CommentText"/>
    <w:link w:val="CommentSubjectChar"/>
    <w:uiPriority w:val="99"/>
    <w:semiHidden/>
    <w:unhideWhenUsed/>
    <w:rsid w:val="0037344C"/>
    <w:rPr>
      <w:b/>
      <w:bCs/>
    </w:rPr>
  </w:style>
  <w:style w:type="character" w:customStyle="1" w:styleId="CommentSubjectChar">
    <w:name w:val="Comment Subject Char"/>
    <w:basedOn w:val="CommentTextChar"/>
    <w:link w:val="CommentSubject"/>
    <w:uiPriority w:val="99"/>
    <w:semiHidden/>
    <w:rsid w:val="0037344C"/>
    <w:rPr>
      <w:b/>
      <w:bCs/>
      <w:sz w:val="20"/>
      <w:szCs w:val="20"/>
      <w:lang w:val="en-GB"/>
    </w:rPr>
  </w:style>
  <w:style w:type="character" w:styleId="UnresolvedMention">
    <w:name w:val="Unresolved Mention"/>
    <w:basedOn w:val="DefaultParagraphFont"/>
    <w:uiPriority w:val="99"/>
    <w:semiHidden/>
    <w:unhideWhenUsed/>
    <w:rsid w:val="00C26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902378">
      <w:bodyDiv w:val="1"/>
      <w:marLeft w:val="0"/>
      <w:marRight w:val="0"/>
      <w:marTop w:val="0"/>
      <w:marBottom w:val="0"/>
      <w:divBdr>
        <w:top w:val="none" w:sz="0" w:space="0" w:color="auto"/>
        <w:left w:val="none" w:sz="0" w:space="0" w:color="auto"/>
        <w:bottom w:val="none" w:sz="0" w:space="0" w:color="auto"/>
        <w:right w:val="none" w:sz="0" w:space="0" w:color="auto"/>
      </w:divBdr>
    </w:div>
    <w:div w:id="106938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layton.south.ps@education.vic.gov.au" TargetMode="External"/><Relationship Id="rId4" Type="http://schemas.openxmlformats.org/officeDocument/2006/relationships/settings" Target="settings.xml"/><Relationship Id="rId9" Type="http://schemas.openxmlformats.org/officeDocument/2006/relationships/image" Target="cid:image001.png@01D9E24A.5398CB40"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hyperlink" Target="http://www.claytonsouthps.vic.edu.au" TargetMode="External"/><Relationship Id="rId2" Type="http://schemas.openxmlformats.org/officeDocument/2006/relationships/hyperlink" Target="mailto:clayton.south.ps@education.vic.edu.au"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8E445-82C2-4AE8-8B39-3A6AF71E9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Keah Hickleton</dc:creator>
  <cp:keywords/>
  <dc:description/>
  <cp:lastModifiedBy>Keah Hickleton</cp:lastModifiedBy>
  <cp:revision>6</cp:revision>
  <cp:lastPrinted>2025-11-06T02:06:00Z</cp:lastPrinted>
  <dcterms:created xsi:type="dcterms:W3CDTF">2025-10-23T00:38:00Z</dcterms:created>
  <dcterms:modified xsi:type="dcterms:W3CDTF">2025-11-06T02:20:00Z</dcterms:modified>
</cp:coreProperties>
</file>